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D61" w:rsidRPr="00F26F94" w:rsidRDefault="00006D61" w:rsidP="00006D61">
      <w:pPr>
        <w:spacing w:line="360" w:lineRule="auto"/>
        <w:jc w:val="center"/>
        <w:rPr>
          <w:rFonts w:ascii="Calibri" w:hAnsi="Calibri"/>
          <w:b/>
          <w:sz w:val="32"/>
          <w:szCs w:val="32"/>
          <w:u w:val="single"/>
          <w:lang w:val="hu-HU"/>
        </w:rPr>
      </w:pPr>
      <w:r w:rsidRPr="00F26F94">
        <w:rPr>
          <w:rFonts w:ascii="Calibri" w:hAnsi="Calibri"/>
          <w:b/>
          <w:sz w:val="32"/>
          <w:szCs w:val="32"/>
          <w:u w:val="single"/>
          <w:lang w:val="hu-HU"/>
        </w:rPr>
        <w:t>A TÁRSALKODÓ SZÓBELI VIZSGA TÉMAKÖREI: B2</w:t>
      </w:r>
    </w:p>
    <w:p w:rsidR="00006D61" w:rsidRPr="00F26F94" w:rsidRDefault="00006D61" w:rsidP="00006D61">
      <w:pPr>
        <w:jc w:val="center"/>
        <w:rPr>
          <w:rFonts w:ascii="Calibri" w:hAnsi="Calibri"/>
          <w:lang w:val="hu-HU"/>
        </w:rPr>
      </w:pPr>
      <w:r w:rsidRPr="00F26F94">
        <w:rPr>
          <w:rFonts w:ascii="Calibri" w:hAnsi="Calibri"/>
          <w:lang w:val="hu-HU"/>
        </w:rPr>
        <w:t xml:space="preserve">(a fő témák mögött zárójelben megadtunk néhány lehetséges </w:t>
      </w:r>
      <w:proofErr w:type="spellStart"/>
      <w:r w:rsidRPr="00F26F94">
        <w:rPr>
          <w:rFonts w:ascii="Calibri" w:hAnsi="Calibri"/>
          <w:lang w:val="hu-HU"/>
        </w:rPr>
        <w:t>altémakört</w:t>
      </w:r>
      <w:proofErr w:type="spellEnd"/>
      <w:r w:rsidRPr="00F26F94">
        <w:rPr>
          <w:rFonts w:ascii="Calibri" w:hAnsi="Calibri"/>
          <w:lang w:val="hu-HU"/>
        </w:rPr>
        <w:t>)</w:t>
      </w:r>
    </w:p>
    <w:p w:rsidR="00006D61" w:rsidRPr="00F26F94" w:rsidRDefault="00006D61" w:rsidP="00006D61">
      <w:pPr>
        <w:jc w:val="center"/>
        <w:rPr>
          <w:rFonts w:ascii="Calibri" w:hAnsi="Calibri"/>
          <w:lang w:val="hu-HU"/>
        </w:rPr>
      </w:pPr>
    </w:p>
    <w:p w:rsidR="00006D61" w:rsidRPr="00F26F94" w:rsidRDefault="00006D61" w:rsidP="00006D61">
      <w:pPr>
        <w:jc w:val="center"/>
        <w:rPr>
          <w:rFonts w:ascii="Calibri" w:eastAsia="Times New Roman" w:hAnsi="Calibri"/>
          <w:b/>
          <w:caps/>
          <w:szCs w:val="24"/>
          <w:lang w:val="hu-HU" w:eastAsia="hu-HU" w:bidi="ar-SA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Család és barátok</w:t>
      </w:r>
      <w:r w:rsidRPr="00F26F94">
        <w:rPr>
          <w:rFonts w:ascii="Calibri" w:hAnsi="Calibri"/>
          <w:szCs w:val="24"/>
          <w:lang w:val="hu-HU"/>
        </w:rPr>
        <w:t xml:space="preserve"> (gyermeknevelés, </w:t>
      </w:r>
      <w:proofErr w:type="gramStart"/>
      <w:r w:rsidRPr="00F26F94">
        <w:rPr>
          <w:rFonts w:ascii="Calibri" w:hAnsi="Calibri"/>
          <w:szCs w:val="24"/>
          <w:lang w:val="hu-HU"/>
        </w:rPr>
        <w:t>generációk</w:t>
      </w:r>
      <w:proofErr w:type="gramEnd"/>
      <w:r w:rsidRPr="00F26F94">
        <w:rPr>
          <w:rFonts w:ascii="Calibri" w:hAnsi="Calibri"/>
          <w:szCs w:val="24"/>
          <w:lang w:val="hu-HU"/>
        </w:rPr>
        <w:t>, családi ünnepek)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ind w:left="360"/>
        <w:rPr>
          <w:rFonts w:ascii="Calibri" w:hAnsi="Calibri"/>
          <w:b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Megjelenés</w:t>
      </w:r>
      <w:r w:rsidRPr="00F26F94">
        <w:rPr>
          <w:rFonts w:ascii="Calibri" w:hAnsi="Calibri"/>
          <w:szCs w:val="24"/>
          <w:lang w:val="hu-HU"/>
        </w:rPr>
        <w:t xml:space="preserve"> (divat, öltözködés)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Lakóhely</w:t>
      </w:r>
      <w:r w:rsidRPr="00F26F94">
        <w:rPr>
          <w:rFonts w:ascii="Calibri" w:hAnsi="Calibri"/>
          <w:szCs w:val="24"/>
          <w:lang w:val="hu-HU"/>
        </w:rPr>
        <w:t xml:space="preserve"> (lakóhelytípusok összehasonlítása, városi-falusi lét összehasonlítás, háztartási költségek, lakás felszereltsége)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Munka</w:t>
      </w:r>
      <w:r w:rsidRPr="00F26F94">
        <w:rPr>
          <w:rFonts w:ascii="Calibri" w:hAnsi="Calibri"/>
          <w:szCs w:val="24"/>
          <w:lang w:val="hu-HU"/>
        </w:rPr>
        <w:t xml:space="preserve"> (munkák presztízse, divatos szakmák, szellemi és fizikai munkák, munkalehetőségek, család és </w:t>
      </w:r>
      <w:proofErr w:type="gramStart"/>
      <w:r w:rsidRPr="00F26F94">
        <w:rPr>
          <w:rFonts w:ascii="Calibri" w:hAnsi="Calibri"/>
          <w:szCs w:val="24"/>
          <w:lang w:val="hu-HU"/>
        </w:rPr>
        <w:t>karrier</w:t>
      </w:r>
      <w:proofErr w:type="gramEnd"/>
      <w:r w:rsidRPr="00F26F94">
        <w:rPr>
          <w:rFonts w:ascii="Calibri" w:hAnsi="Calibri"/>
          <w:szCs w:val="24"/>
          <w:lang w:val="hu-HU"/>
        </w:rPr>
        <w:t>, munkanélküliség)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Tanulás</w:t>
      </w:r>
      <w:r w:rsidRPr="00F26F94">
        <w:rPr>
          <w:rFonts w:ascii="Calibri" w:hAnsi="Calibri"/>
          <w:szCs w:val="24"/>
          <w:lang w:val="hu-HU"/>
        </w:rPr>
        <w:t xml:space="preserve"> (továbbtanulási tervek, iskolai élmények és hagyományok, iskolatípusok)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Szabadidő</w:t>
      </w:r>
      <w:r w:rsidRPr="00F26F94">
        <w:rPr>
          <w:rFonts w:ascii="Calibri" w:hAnsi="Calibri"/>
          <w:szCs w:val="24"/>
          <w:lang w:val="hu-HU"/>
        </w:rPr>
        <w:t xml:space="preserve"> (a vizsgázó hobbija(i), kisállatok tartása, szórakozási formák: rádió, TV,  mozi, színház, zene, </w:t>
      </w:r>
      <w:proofErr w:type="gramStart"/>
      <w:r w:rsidRPr="00F26F94">
        <w:rPr>
          <w:rFonts w:ascii="Calibri" w:hAnsi="Calibri"/>
          <w:szCs w:val="24"/>
          <w:lang w:val="hu-HU"/>
        </w:rPr>
        <w:t>koncertek</w:t>
      </w:r>
      <w:proofErr w:type="gramEnd"/>
      <w:r w:rsidRPr="00F26F94">
        <w:rPr>
          <w:rFonts w:ascii="Calibri" w:hAnsi="Calibri"/>
          <w:szCs w:val="24"/>
          <w:lang w:val="hu-HU"/>
        </w:rPr>
        <w:t>, olvasás, könyvtár, múzeumok, kiállítások, kirándulás, mindennapok és hétvége)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Telekommunikáció</w:t>
      </w:r>
      <w:r w:rsidRPr="00F26F94">
        <w:rPr>
          <w:rFonts w:ascii="Calibri" w:hAnsi="Calibri"/>
          <w:szCs w:val="24"/>
          <w:lang w:val="hu-HU"/>
        </w:rPr>
        <w:t xml:space="preserve"> (a mobiltelefon és a számítógép előnyei és hátrányai, közösségi oldalak, Internet)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Sport</w:t>
      </w:r>
      <w:r w:rsidRPr="00F26F94">
        <w:rPr>
          <w:rFonts w:ascii="Calibri" w:hAnsi="Calibri"/>
          <w:szCs w:val="24"/>
          <w:lang w:val="hu-HU"/>
        </w:rPr>
        <w:t xml:space="preserve"> (tömegsport, versenysport, sport a TV-ben és élőben, sport és egészség)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Egészség</w:t>
      </w:r>
      <w:r w:rsidRPr="00F26F94">
        <w:rPr>
          <w:rFonts w:ascii="Calibri" w:hAnsi="Calibri"/>
          <w:szCs w:val="24"/>
          <w:lang w:val="hu-HU"/>
        </w:rPr>
        <w:t xml:space="preserve"> (egészségmegóvás, orvosi ellátás, egészséges életmód)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Szolgáltatások</w:t>
      </w:r>
      <w:r w:rsidRPr="00F26F94">
        <w:rPr>
          <w:rFonts w:ascii="Calibri" w:hAnsi="Calibri"/>
          <w:szCs w:val="24"/>
          <w:lang w:val="hu-HU"/>
        </w:rPr>
        <w:t xml:space="preserve"> (javíttatások, fodrász, </w:t>
      </w:r>
      <w:r>
        <w:rPr>
          <w:rFonts w:ascii="Calibri" w:hAnsi="Calibri"/>
          <w:szCs w:val="24"/>
          <w:lang w:val="hu-HU"/>
        </w:rPr>
        <w:t>postai szolgáltatások; TV</w:t>
      </w:r>
      <w:r w:rsidRPr="00F26F94">
        <w:rPr>
          <w:rFonts w:ascii="Calibri" w:hAnsi="Calibri"/>
          <w:szCs w:val="24"/>
          <w:lang w:val="hu-HU"/>
        </w:rPr>
        <w:t xml:space="preserve">, telefon, </w:t>
      </w:r>
      <w:proofErr w:type="gramStart"/>
      <w:r w:rsidRPr="00F26F94">
        <w:rPr>
          <w:rFonts w:ascii="Calibri" w:hAnsi="Calibri"/>
          <w:szCs w:val="24"/>
          <w:lang w:val="hu-HU"/>
        </w:rPr>
        <w:t>Internet</w:t>
      </w:r>
      <w:r>
        <w:rPr>
          <w:rFonts w:ascii="Calibri" w:hAnsi="Calibri"/>
          <w:szCs w:val="24"/>
          <w:lang w:val="hu-HU"/>
        </w:rPr>
        <w:t>-</w:t>
      </w:r>
      <w:r w:rsidRPr="00F26F94">
        <w:rPr>
          <w:rFonts w:ascii="Calibri" w:hAnsi="Calibri"/>
          <w:szCs w:val="24"/>
          <w:lang w:val="hu-HU"/>
        </w:rPr>
        <w:t xml:space="preserve"> szolgáltatás</w:t>
      </w:r>
      <w:proofErr w:type="gramEnd"/>
      <w:r w:rsidRPr="00F26F94">
        <w:rPr>
          <w:rFonts w:ascii="Calibri" w:hAnsi="Calibri"/>
          <w:szCs w:val="24"/>
          <w:lang w:val="hu-HU"/>
        </w:rPr>
        <w:t>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Közlekedés</w:t>
      </w:r>
      <w:r w:rsidRPr="00F26F94">
        <w:rPr>
          <w:rFonts w:ascii="Calibri" w:hAnsi="Calibri"/>
          <w:szCs w:val="24"/>
          <w:lang w:val="hu-HU"/>
        </w:rPr>
        <w:t xml:space="preserve"> (a közlekedés biztonsága és </w:t>
      </w:r>
      <w:proofErr w:type="gramStart"/>
      <w:r w:rsidRPr="00F26F94">
        <w:rPr>
          <w:rFonts w:ascii="Calibri" w:hAnsi="Calibri"/>
          <w:szCs w:val="24"/>
          <w:lang w:val="hu-HU"/>
        </w:rPr>
        <w:t>problémái</w:t>
      </w:r>
      <w:proofErr w:type="gramEnd"/>
      <w:r w:rsidRPr="00F26F94">
        <w:rPr>
          <w:rFonts w:ascii="Calibri" w:hAnsi="Calibri"/>
          <w:szCs w:val="24"/>
          <w:lang w:val="hu-HU"/>
        </w:rPr>
        <w:t>, helyi és távolsági közlekedés, tömegközlekedés és problémái, autóvezetés)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Utazás</w:t>
      </w:r>
      <w:r w:rsidRPr="00F26F94">
        <w:rPr>
          <w:rFonts w:ascii="Calibri" w:hAnsi="Calibri"/>
          <w:szCs w:val="24"/>
          <w:lang w:val="hu-HU"/>
        </w:rPr>
        <w:t xml:space="preserve"> (utazási formák, készülődés a nyaralásra, úti</w:t>
      </w:r>
      <w:r>
        <w:rPr>
          <w:rFonts w:ascii="Calibri" w:hAnsi="Calibri"/>
          <w:szCs w:val="24"/>
          <w:lang w:val="hu-HU"/>
        </w:rPr>
        <w:t xml:space="preserve"> </w:t>
      </w:r>
      <w:r w:rsidRPr="00F26F94">
        <w:rPr>
          <w:rFonts w:ascii="Calibri" w:hAnsi="Calibri"/>
          <w:szCs w:val="24"/>
          <w:lang w:val="hu-HU"/>
        </w:rPr>
        <w:t>célok)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Időjárás, környezetvédelem</w:t>
      </w:r>
      <w:r w:rsidRPr="00F26F94">
        <w:rPr>
          <w:rFonts w:ascii="Calibri" w:hAnsi="Calibri"/>
          <w:szCs w:val="24"/>
          <w:lang w:val="hu-HU"/>
        </w:rPr>
        <w:t xml:space="preserve"> (környezeti ártalmak, környezetvédelem)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Bevásárlás</w:t>
      </w:r>
      <w:r w:rsidRPr="00F26F94">
        <w:rPr>
          <w:rFonts w:ascii="Calibri" w:hAnsi="Calibri"/>
          <w:szCs w:val="24"/>
          <w:lang w:val="hu-HU"/>
        </w:rPr>
        <w:t xml:space="preserve"> (vásárlási lehetőségek és szokások, </w:t>
      </w:r>
      <w:proofErr w:type="gramStart"/>
      <w:r w:rsidRPr="00F26F94">
        <w:rPr>
          <w:rFonts w:ascii="Calibri" w:hAnsi="Calibri"/>
          <w:szCs w:val="24"/>
          <w:lang w:val="hu-HU"/>
        </w:rPr>
        <w:t>reklamáció</w:t>
      </w:r>
      <w:proofErr w:type="gramEnd"/>
      <w:r w:rsidRPr="00F26F94">
        <w:rPr>
          <w:rFonts w:ascii="Calibri" w:hAnsi="Calibri"/>
          <w:szCs w:val="24"/>
          <w:lang w:val="hu-HU"/>
        </w:rPr>
        <w:t>, ajándékozás, reklámok)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</w:p>
    <w:p w:rsidR="00006D61" w:rsidRPr="00F26F94" w:rsidRDefault="00006D61" w:rsidP="00006D61">
      <w:pPr>
        <w:numPr>
          <w:ilvl w:val="0"/>
          <w:numId w:val="1"/>
        </w:numPr>
        <w:tabs>
          <w:tab w:val="left" w:pos="360"/>
        </w:tabs>
        <w:autoSpaceDE w:val="0"/>
        <w:autoSpaceDN w:val="0"/>
        <w:rPr>
          <w:rFonts w:ascii="Calibri" w:hAnsi="Calibri"/>
          <w:b/>
          <w:szCs w:val="24"/>
          <w:lang w:val="hu-HU"/>
        </w:rPr>
      </w:pPr>
      <w:r w:rsidRPr="00F26F94">
        <w:rPr>
          <w:rFonts w:ascii="Calibri" w:hAnsi="Calibri"/>
          <w:b/>
          <w:szCs w:val="24"/>
          <w:lang w:val="hu-HU"/>
        </w:rPr>
        <w:t>Étkezés</w:t>
      </w:r>
      <w:r w:rsidRPr="00F26F94">
        <w:rPr>
          <w:rFonts w:ascii="Calibri" w:hAnsi="Calibri"/>
          <w:szCs w:val="24"/>
          <w:lang w:val="hu-HU"/>
        </w:rPr>
        <w:t xml:space="preserve"> (étkezési szokások ünnepnapokon és hétköznap, otthoni étkezés, éttermek, magyar konyha)</w:t>
      </w:r>
      <w:r w:rsidRPr="00F26F94">
        <w:rPr>
          <w:rFonts w:ascii="Calibri" w:hAnsi="Calibri"/>
          <w:b/>
          <w:szCs w:val="24"/>
          <w:lang w:val="hu-HU"/>
        </w:rPr>
        <w:t xml:space="preserve"> </w:t>
      </w:r>
    </w:p>
    <w:p w:rsidR="00006D61" w:rsidRPr="00F26F94" w:rsidRDefault="00006D61" w:rsidP="00006D61">
      <w:pPr>
        <w:tabs>
          <w:tab w:val="left" w:pos="360"/>
        </w:tabs>
        <w:autoSpaceDE w:val="0"/>
        <w:autoSpaceDN w:val="0"/>
        <w:rPr>
          <w:rFonts w:ascii="Calibri" w:hAnsi="Calibri"/>
          <w:szCs w:val="24"/>
          <w:lang w:val="hu-HU"/>
        </w:rPr>
      </w:pPr>
    </w:p>
    <w:p w:rsidR="00006D61" w:rsidRPr="00006D61" w:rsidRDefault="00006D61" w:rsidP="00613D5E">
      <w:pPr>
        <w:numPr>
          <w:ilvl w:val="0"/>
          <w:numId w:val="1"/>
        </w:numPr>
        <w:tabs>
          <w:tab w:val="left" w:pos="360"/>
        </w:tabs>
        <w:autoSpaceDE w:val="0"/>
        <w:autoSpaceDN w:val="0"/>
      </w:pPr>
      <w:r w:rsidRPr="00006D61">
        <w:rPr>
          <w:rFonts w:ascii="Calibri" w:hAnsi="Calibri"/>
          <w:b/>
          <w:szCs w:val="24"/>
          <w:lang w:val="hu-HU"/>
        </w:rPr>
        <w:t>Ünnepek</w:t>
      </w:r>
      <w:r w:rsidRPr="00006D61">
        <w:rPr>
          <w:rFonts w:ascii="Calibri" w:hAnsi="Calibri"/>
          <w:szCs w:val="24"/>
          <w:lang w:val="hu-HU"/>
        </w:rPr>
        <w:t xml:space="preserve"> (nemzeti és családi ünnepek) </w:t>
      </w:r>
    </w:p>
    <w:p w:rsidR="00006D61" w:rsidRPr="00006D61" w:rsidRDefault="00006D61" w:rsidP="00006D61">
      <w:pPr>
        <w:tabs>
          <w:tab w:val="left" w:pos="360"/>
        </w:tabs>
        <w:autoSpaceDE w:val="0"/>
        <w:autoSpaceDN w:val="0"/>
        <w:ind w:left="360"/>
      </w:pPr>
      <w:bookmarkStart w:id="0" w:name="_GoBack"/>
      <w:bookmarkEnd w:id="0"/>
    </w:p>
    <w:p w:rsidR="00A502A9" w:rsidRDefault="00006D61" w:rsidP="00613D5E">
      <w:pPr>
        <w:numPr>
          <w:ilvl w:val="0"/>
          <w:numId w:val="1"/>
        </w:numPr>
        <w:tabs>
          <w:tab w:val="left" w:pos="360"/>
        </w:tabs>
        <w:autoSpaceDE w:val="0"/>
        <w:autoSpaceDN w:val="0"/>
      </w:pPr>
      <w:r w:rsidRPr="00006D61">
        <w:rPr>
          <w:rFonts w:ascii="Calibri" w:hAnsi="Calibri"/>
          <w:b/>
          <w:szCs w:val="24"/>
          <w:lang w:val="hu-HU"/>
        </w:rPr>
        <w:t>Magyarország</w:t>
      </w:r>
      <w:r w:rsidRPr="00006D61">
        <w:rPr>
          <w:rFonts w:ascii="Calibri" w:hAnsi="Calibri"/>
          <w:szCs w:val="24"/>
          <w:lang w:val="hu-HU"/>
        </w:rPr>
        <w:t xml:space="preserve"> (Magyarország legfontosabb látnivalói, kulturális szokásai)</w:t>
      </w:r>
    </w:p>
    <w:sectPr w:rsidR="00A502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7319F"/>
    <w:multiLevelType w:val="singleLevel"/>
    <w:tmpl w:val="B632329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D61"/>
    <w:rsid w:val="00006D61"/>
    <w:rsid w:val="00167563"/>
    <w:rsid w:val="00C32F40"/>
    <w:rsid w:val="00D1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7A883"/>
  <w15:chartTrackingRefBased/>
  <w15:docId w15:val="{762DB56A-6113-471E-86C3-9770531F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06D61"/>
    <w:pPr>
      <w:spacing w:after="0" w:line="240" w:lineRule="auto"/>
      <w:jc w:val="both"/>
    </w:pPr>
    <w:rPr>
      <w:rFonts w:ascii="Times New Roman" w:eastAsia="Calibri" w:hAnsi="Times New Roman" w:cs="Times New Roman"/>
      <w:sz w:val="24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Kripkó Zoltánné</dc:creator>
  <cp:keywords/>
  <dc:description/>
  <cp:lastModifiedBy>Kripkó Zoltánné</cp:lastModifiedBy>
  <cp:revision>1</cp:revision>
  <dcterms:created xsi:type="dcterms:W3CDTF">2021-06-28T17:25:00Z</dcterms:created>
  <dcterms:modified xsi:type="dcterms:W3CDTF">2021-06-28T17:27:00Z</dcterms:modified>
</cp:coreProperties>
</file>