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1A2" w:rsidRDefault="00BD3FD4" w:rsidP="00BD3FD4">
      <w:pPr>
        <w:ind w:left="284"/>
        <w:rPr>
          <w:rFonts w:ascii="Times New Roman" w:hAnsi="Times New Roman"/>
          <w:lang w:val="hu-HU"/>
        </w:rPr>
      </w:pPr>
      <w:r>
        <w:rPr>
          <w:rFonts w:ascii="Times New Roman" w:hAnsi="Times New Roman"/>
          <w:noProof/>
          <w:lang w:val="hu-HU"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1" o:spid="_x0000_i1025" type="#_x0000_t75" alt="fg" style="width:510.75pt;height:219.75pt;visibility:visible">
            <v:imagedata r:id="rId7" o:title=""/>
          </v:shape>
        </w:pict>
      </w:r>
    </w:p>
    <w:p w:rsidR="008C78FF" w:rsidRPr="008C78FF" w:rsidRDefault="008C78FF" w:rsidP="00BD3FD4">
      <w:pPr>
        <w:spacing w:after="0"/>
        <w:ind w:left="284"/>
        <w:jc w:val="both"/>
        <w:rPr>
          <w:rFonts w:ascii="Times New Roman" w:hAnsi="Times New Roman"/>
          <w:sz w:val="24"/>
          <w:szCs w:val="24"/>
        </w:rPr>
      </w:pPr>
      <w:r w:rsidRPr="008C78FF">
        <w:rPr>
          <w:rFonts w:ascii="Times New Roman" w:hAnsi="Times New Roman"/>
          <w:b/>
          <w:sz w:val="24"/>
          <w:szCs w:val="24"/>
          <w:u w:val="single"/>
        </w:rPr>
        <w:t>Definition:</w:t>
      </w:r>
      <w:r w:rsidRPr="008C78FF">
        <w:rPr>
          <w:rFonts w:ascii="Times New Roman" w:hAnsi="Times New Roman"/>
          <w:sz w:val="24"/>
          <w:szCs w:val="24"/>
        </w:rPr>
        <w:t xml:space="preserve"> Advertising is the paid form of non-personal presentation and promotion of ideas, goods and services by an identified sponsor through the various </w:t>
      </w:r>
      <w:bookmarkStart w:id="0" w:name="_GoBack"/>
      <w:bookmarkEnd w:id="0"/>
      <w:r w:rsidRPr="008C78FF">
        <w:rPr>
          <w:rFonts w:ascii="Times New Roman" w:hAnsi="Times New Roman"/>
          <w:sz w:val="24"/>
          <w:szCs w:val="24"/>
        </w:rPr>
        <w:t xml:space="preserve">media. It is used to achieve specific marketing objectives as it is part of the marketing mix. </w:t>
      </w:r>
    </w:p>
    <w:p w:rsidR="008C78FF" w:rsidRPr="008C78FF" w:rsidRDefault="008C78FF" w:rsidP="00BD3FD4">
      <w:pPr>
        <w:spacing w:after="0" w:line="240" w:lineRule="auto"/>
        <w:ind w:left="284"/>
        <w:jc w:val="both"/>
        <w:rPr>
          <w:rFonts w:ascii="Times New Roman" w:hAnsi="Times New Roman"/>
          <w:b/>
          <w:sz w:val="24"/>
          <w:szCs w:val="24"/>
          <w:u w:val="single"/>
        </w:rPr>
      </w:pPr>
    </w:p>
    <w:p w:rsidR="008C78FF" w:rsidRPr="008C78FF" w:rsidRDefault="008C78FF" w:rsidP="00BD3FD4">
      <w:pPr>
        <w:spacing w:after="0" w:line="240" w:lineRule="auto"/>
        <w:ind w:left="284"/>
        <w:jc w:val="both"/>
        <w:rPr>
          <w:rFonts w:ascii="Times New Roman" w:hAnsi="Times New Roman"/>
          <w:sz w:val="24"/>
          <w:szCs w:val="24"/>
        </w:rPr>
      </w:pPr>
      <w:r w:rsidRPr="008C78FF">
        <w:rPr>
          <w:rFonts w:ascii="Times New Roman" w:hAnsi="Times New Roman"/>
          <w:b/>
          <w:sz w:val="24"/>
          <w:szCs w:val="24"/>
          <w:u w:val="single"/>
        </w:rPr>
        <w:t>I. Reasons why companies advertise:</w:t>
      </w:r>
      <w:r w:rsidRPr="008C78FF">
        <w:rPr>
          <w:rFonts w:ascii="Times New Roman" w:hAnsi="Times New Roman"/>
          <w:b/>
          <w:sz w:val="24"/>
          <w:szCs w:val="24"/>
        </w:rPr>
        <w:t xml:space="preserve"> </w:t>
      </w:r>
      <w:r w:rsidRPr="008C78FF">
        <w:rPr>
          <w:b/>
          <w:sz w:val="24"/>
          <w:szCs w:val="24"/>
        </w:rPr>
        <w:t>•</w:t>
      </w:r>
      <w:r w:rsidRPr="008C78FF">
        <w:rPr>
          <w:rFonts w:ascii="Times New Roman" w:hAnsi="Times New Roman"/>
          <w:sz w:val="24"/>
          <w:szCs w:val="24"/>
        </w:rPr>
        <w:t xml:space="preserve">to announce a new product, </w:t>
      </w:r>
      <w:r w:rsidRPr="008C78FF">
        <w:rPr>
          <w:b/>
          <w:sz w:val="24"/>
          <w:szCs w:val="24"/>
        </w:rPr>
        <w:t>•</w:t>
      </w:r>
      <w:r w:rsidRPr="008C78FF">
        <w:rPr>
          <w:rFonts w:ascii="Times New Roman" w:hAnsi="Times New Roman"/>
          <w:sz w:val="24"/>
          <w:szCs w:val="24"/>
        </w:rPr>
        <w:t xml:space="preserve">to announce a product modification, </w:t>
      </w:r>
      <w:r w:rsidRPr="008C78FF">
        <w:rPr>
          <w:b/>
          <w:sz w:val="24"/>
          <w:szCs w:val="24"/>
        </w:rPr>
        <w:t>•</w:t>
      </w:r>
      <w:r w:rsidRPr="008C78FF">
        <w:rPr>
          <w:rFonts w:ascii="Times New Roman" w:hAnsi="Times New Roman"/>
          <w:sz w:val="24"/>
          <w:szCs w:val="24"/>
        </w:rPr>
        <w:t xml:space="preserve">to announce a price change, </w:t>
      </w:r>
      <w:r w:rsidRPr="008C78FF">
        <w:rPr>
          <w:b/>
          <w:sz w:val="24"/>
          <w:szCs w:val="24"/>
        </w:rPr>
        <w:t>•</w:t>
      </w:r>
      <w:r w:rsidRPr="008C78FF">
        <w:rPr>
          <w:rFonts w:ascii="Times New Roman" w:hAnsi="Times New Roman"/>
          <w:sz w:val="24"/>
          <w:szCs w:val="24"/>
        </w:rPr>
        <w:t xml:space="preserve">to make a special offer, </w:t>
      </w:r>
      <w:r w:rsidRPr="008C78FF">
        <w:rPr>
          <w:b/>
          <w:sz w:val="24"/>
          <w:szCs w:val="24"/>
        </w:rPr>
        <w:t>•</w:t>
      </w:r>
      <w:r w:rsidRPr="008C78FF">
        <w:rPr>
          <w:rFonts w:ascii="Times New Roman" w:hAnsi="Times New Roman"/>
          <w:sz w:val="24"/>
          <w:szCs w:val="24"/>
        </w:rPr>
        <w:t xml:space="preserve">to attract attention, </w:t>
      </w:r>
      <w:r w:rsidRPr="008C78FF">
        <w:rPr>
          <w:b/>
          <w:sz w:val="24"/>
          <w:szCs w:val="24"/>
        </w:rPr>
        <w:t>•</w:t>
      </w:r>
      <w:r w:rsidRPr="008C78FF">
        <w:rPr>
          <w:rFonts w:ascii="Times New Roman" w:hAnsi="Times New Roman"/>
          <w:sz w:val="24"/>
          <w:szCs w:val="24"/>
        </w:rPr>
        <w:t xml:space="preserve">to invite a flow of enquires, </w:t>
      </w:r>
      <w:r w:rsidRPr="008C78FF">
        <w:rPr>
          <w:b/>
          <w:sz w:val="24"/>
          <w:szCs w:val="24"/>
        </w:rPr>
        <w:t>•</w:t>
      </w:r>
      <w:r w:rsidRPr="008C78FF">
        <w:rPr>
          <w:rFonts w:ascii="Times New Roman" w:hAnsi="Times New Roman"/>
          <w:sz w:val="24"/>
          <w:szCs w:val="24"/>
        </w:rPr>
        <w:t xml:space="preserve">to sell directly, </w:t>
      </w:r>
      <w:r w:rsidRPr="008C78FF">
        <w:rPr>
          <w:b/>
          <w:sz w:val="24"/>
          <w:szCs w:val="24"/>
        </w:rPr>
        <w:t>•</w:t>
      </w:r>
      <w:r w:rsidRPr="008C78FF">
        <w:rPr>
          <w:rFonts w:ascii="Times New Roman" w:hAnsi="Times New Roman"/>
          <w:sz w:val="24"/>
          <w:szCs w:val="24"/>
        </w:rPr>
        <w:t xml:space="preserve">to obtain inventory, </w:t>
      </w:r>
      <w:r w:rsidRPr="008C78FF">
        <w:rPr>
          <w:b/>
          <w:sz w:val="24"/>
          <w:szCs w:val="24"/>
        </w:rPr>
        <w:t>•</w:t>
      </w:r>
      <w:r w:rsidRPr="008C78FF">
        <w:rPr>
          <w:rFonts w:ascii="Times New Roman" w:hAnsi="Times New Roman"/>
          <w:sz w:val="24"/>
          <w:szCs w:val="24"/>
        </w:rPr>
        <w:t xml:space="preserve">to educate customers, </w:t>
      </w:r>
      <w:r w:rsidRPr="008C78FF">
        <w:rPr>
          <w:b/>
          <w:sz w:val="24"/>
          <w:szCs w:val="24"/>
        </w:rPr>
        <w:t>•</w:t>
      </w:r>
      <w:r w:rsidRPr="008C78FF">
        <w:rPr>
          <w:rFonts w:ascii="Times New Roman" w:hAnsi="Times New Roman"/>
          <w:sz w:val="24"/>
          <w:szCs w:val="24"/>
        </w:rPr>
        <w:t xml:space="preserve">to maintain continuous sales, </w:t>
      </w:r>
      <w:r w:rsidRPr="008C78FF">
        <w:rPr>
          <w:b/>
          <w:sz w:val="24"/>
          <w:szCs w:val="24"/>
        </w:rPr>
        <w:t>•</w:t>
      </w:r>
      <w:r w:rsidRPr="008C78FF">
        <w:rPr>
          <w:rFonts w:ascii="Times New Roman" w:hAnsi="Times New Roman"/>
          <w:sz w:val="24"/>
          <w:szCs w:val="24"/>
        </w:rPr>
        <w:t xml:space="preserve">to challenge competition, </w:t>
      </w:r>
      <w:r w:rsidRPr="008C78FF">
        <w:rPr>
          <w:b/>
          <w:sz w:val="24"/>
          <w:szCs w:val="24"/>
        </w:rPr>
        <w:t>•</w:t>
      </w:r>
      <w:r w:rsidRPr="008C78FF">
        <w:rPr>
          <w:rFonts w:ascii="Times New Roman" w:hAnsi="Times New Roman"/>
          <w:sz w:val="24"/>
          <w:szCs w:val="24"/>
        </w:rPr>
        <w:t xml:space="preserve">to remind the customers of the Brand Name, </w:t>
      </w:r>
      <w:r w:rsidRPr="008C78FF">
        <w:rPr>
          <w:b/>
          <w:sz w:val="24"/>
          <w:szCs w:val="24"/>
        </w:rPr>
        <w:t>•</w:t>
      </w:r>
      <w:r w:rsidRPr="008C78FF">
        <w:rPr>
          <w:rFonts w:ascii="Times New Roman" w:hAnsi="Times New Roman"/>
          <w:sz w:val="24"/>
          <w:szCs w:val="24"/>
        </w:rPr>
        <w:t xml:space="preserve">to recruit staff, </w:t>
      </w:r>
      <w:r w:rsidRPr="008C78FF">
        <w:rPr>
          <w:rFonts w:ascii="Times New Roman" w:hAnsi="Times New Roman"/>
          <w:b/>
          <w:sz w:val="24"/>
          <w:szCs w:val="24"/>
        </w:rPr>
        <w:t xml:space="preserve"> </w:t>
      </w:r>
      <w:r w:rsidRPr="008C78FF">
        <w:rPr>
          <w:b/>
          <w:sz w:val="24"/>
          <w:szCs w:val="24"/>
        </w:rPr>
        <w:t>•</w:t>
      </w:r>
      <w:r w:rsidRPr="008C78FF">
        <w:rPr>
          <w:rFonts w:ascii="Times New Roman" w:hAnsi="Times New Roman"/>
          <w:sz w:val="24"/>
          <w:szCs w:val="24"/>
        </w:rPr>
        <w:t xml:space="preserve">to influence political decisions, </w:t>
      </w:r>
      <w:r w:rsidRPr="008C78FF">
        <w:rPr>
          <w:b/>
          <w:sz w:val="24"/>
          <w:szCs w:val="24"/>
        </w:rPr>
        <w:t>•</w:t>
      </w:r>
      <w:r w:rsidRPr="008C78FF">
        <w:rPr>
          <w:rFonts w:ascii="Times New Roman" w:hAnsi="Times New Roman"/>
          <w:sz w:val="24"/>
          <w:szCs w:val="24"/>
        </w:rPr>
        <w:t xml:space="preserve">to penetrate international markets, </w:t>
      </w:r>
      <w:r w:rsidRPr="008C78FF">
        <w:rPr>
          <w:b/>
          <w:sz w:val="24"/>
          <w:szCs w:val="24"/>
        </w:rPr>
        <w:t>•</w:t>
      </w:r>
      <w:r w:rsidRPr="008C78FF">
        <w:rPr>
          <w:rFonts w:ascii="Times New Roman" w:hAnsi="Times New Roman"/>
          <w:sz w:val="24"/>
          <w:szCs w:val="24"/>
        </w:rPr>
        <w:t xml:space="preserve">to move between commercial and business markets  </w:t>
      </w:r>
    </w:p>
    <w:p w:rsidR="008C78FF" w:rsidRPr="008C78FF" w:rsidRDefault="008C78FF" w:rsidP="00BD3FD4">
      <w:pPr>
        <w:spacing w:after="0"/>
        <w:ind w:left="284" w:right="-166"/>
        <w:jc w:val="both"/>
        <w:rPr>
          <w:rFonts w:ascii="Times New Roman" w:hAnsi="Times New Roman"/>
          <w:b/>
          <w:sz w:val="24"/>
          <w:szCs w:val="24"/>
          <w:u w:val="single"/>
        </w:rPr>
      </w:pPr>
    </w:p>
    <w:p w:rsidR="008C78FF" w:rsidRPr="008C78FF" w:rsidRDefault="008C78FF" w:rsidP="00BD3FD4">
      <w:pPr>
        <w:spacing w:after="0"/>
        <w:ind w:left="284" w:right="-166"/>
        <w:jc w:val="both"/>
        <w:rPr>
          <w:rFonts w:ascii="Times New Roman" w:hAnsi="Times New Roman"/>
          <w:sz w:val="24"/>
          <w:szCs w:val="24"/>
          <w:lang w:val="en-US"/>
        </w:rPr>
      </w:pPr>
      <w:r w:rsidRPr="008C78FF">
        <w:rPr>
          <w:rFonts w:ascii="Times New Roman" w:hAnsi="Times New Roman"/>
          <w:b/>
          <w:bCs/>
          <w:sz w:val="24"/>
          <w:szCs w:val="24"/>
          <w:u w:val="single"/>
          <w:lang w:val="en-US"/>
        </w:rPr>
        <w:t>II. Functions of advertising:</w:t>
      </w:r>
      <w:r w:rsidRPr="008C78FF">
        <w:rPr>
          <w:rFonts w:ascii="Times New Roman" w:hAnsi="Times New Roman"/>
          <w:b/>
          <w:bCs/>
          <w:sz w:val="24"/>
          <w:szCs w:val="24"/>
          <w:lang w:val="en-US"/>
        </w:rPr>
        <w:t xml:space="preserve"> To identify </w:t>
      </w:r>
      <w:r w:rsidRPr="008C78FF">
        <w:rPr>
          <w:rFonts w:ascii="Times New Roman" w:hAnsi="Times New Roman"/>
          <w:sz w:val="24"/>
          <w:szCs w:val="24"/>
          <w:lang w:val="en-US"/>
        </w:rPr>
        <w:t xml:space="preserve">products and differentiate them from others, ▪ </w:t>
      </w:r>
      <w:r w:rsidRPr="008C78FF">
        <w:rPr>
          <w:rFonts w:ascii="Times New Roman" w:hAnsi="Times New Roman"/>
          <w:b/>
          <w:bCs/>
          <w:sz w:val="24"/>
          <w:szCs w:val="24"/>
          <w:lang w:val="en-US"/>
        </w:rPr>
        <w:t xml:space="preserve">To communicate </w:t>
      </w:r>
      <w:r w:rsidRPr="008C78FF">
        <w:rPr>
          <w:rFonts w:ascii="Times New Roman" w:hAnsi="Times New Roman"/>
          <w:bCs/>
          <w:sz w:val="24"/>
          <w:szCs w:val="24"/>
          <w:lang w:val="en-US"/>
        </w:rPr>
        <w:t>i</w:t>
      </w:r>
      <w:r w:rsidRPr="008C78FF">
        <w:rPr>
          <w:rFonts w:ascii="Times New Roman" w:hAnsi="Times New Roman"/>
          <w:sz w:val="24"/>
          <w:szCs w:val="24"/>
          <w:lang w:val="en-US"/>
        </w:rPr>
        <w:t xml:space="preserve">nformation about the product or the company, ▪ </w:t>
      </w:r>
      <w:r w:rsidRPr="008C78FF">
        <w:rPr>
          <w:rFonts w:ascii="Times New Roman" w:hAnsi="Times New Roman"/>
          <w:b/>
          <w:bCs/>
          <w:sz w:val="24"/>
          <w:szCs w:val="24"/>
          <w:lang w:val="en-US"/>
        </w:rPr>
        <w:t xml:space="preserve">To induce consumers </w:t>
      </w:r>
      <w:r w:rsidRPr="008C78FF">
        <w:rPr>
          <w:rFonts w:ascii="Times New Roman" w:hAnsi="Times New Roman"/>
          <w:sz w:val="24"/>
          <w:szCs w:val="24"/>
          <w:lang w:val="en-US"/>
        </w:rPr>
        <w:t xml:space="preserve">to try new products and to suggest reuse, ▪ </w:t>
      </w:r>
      <w:r w:rsidRPr="008C78FF">
        <w:rPr>
          <w:rFonts w:ascii="Times New Roman" w:hAnsi="Times New Roman"/>
          <w:b/>
          <w:bCs/>
          <w:sz w:val="24"/>
          <w:szCs w:val="24"/>
          <w:lang w:val="en-US"/>
        </w:rPr>
        <w:t xml:space="preserve">To stimulate </w:t>
      </w:r>
      <w:r w:rsidRPr="008C78FF">
        <w:rPr>
          <w:rFonts w:ascii="Times New Roman" w:hAnsi="Times New Roman"/>
          <w:sz w:val="24"/>
          <w:szCs w:val="24"/>
          <w:lang w:val="en-US"/>
        </w:rPr>
        <w:t xml:space="preserve">the </w:t>
      </w:r>
      <w:r w:rsidRPr="008C78FF">
        <w:rPr>
          <w:rFonts w:ascii="Times New Roman" w:hAnsi="Times New Roman"/>
          <w:sz w:val="24"/>
          <w:szCs w:val="24"/>
        </w:rPr>
        <w:t xml:space="preserve">demand and the distribution, </w:t>
      </w:r>
      <w:r w:rsidRPr="008C78FF">
        <w:rPr>
          <w:rFonts w:ascii="Times New Roman" w:hAnsi="Times New Roman"/>
          <w:sz w:val="24"/>
          <w:szCs w:val="24"/>
          <w:lang w:val="en-US"/>
        </w:rPr>
        <w:t xml:space="preserve">▪ </w:t>
      </w:r>
      <w:r w:rsidRPr="008C78FF">
        <w:rPr>
          <w:rFonts w:ascii="Times New Roman" w:hAnsi="Times New Roman"/>
          <w:b/>
          <w:bCs/>
          <w:sz w:val="24"/>
          <w:szCs w:val="24"/>
        </w:rPr>
        <w:t>To build brand awareness</w:t>
      </w:r>
      <w:r w:rsidRPr="008C78FF">
        <w:rPr>
          <w:rFonts w:ascii="Times New Roman" w:hAnsi="Times New Roman"/>
          <w:sz w:val="24"/>
          <w:szCs w:val="24"/>
        </w:rPr>
        <w:t>,</w:t>
      </w:r>
      <w:r w:rsidRPr="008C78FF">
        <w:rPr>
          <w:rFonts w:ascii="Times New Roman" w:hAnsi="Times New Roman"/>
          <w:sz w:val="24"/>
          <w:szCs w:val="24"/>
          <w:lang w:val="en-US"/>
        </w:rPr>
        <w:t xml:space="preserve"> preference and loyalty, ▪ </w:t>
      </w:r>
      <w:r w:rsidRPr="008C78FF">
        <w:rPr>
          <w:rFonts w:ascii="Times New Roman" w:hAnsi="Times New Roman"/>
          <w:b/>
          <w:bCs/>
          <w:sz w:val="24"/>
          <w:szCs w:val="24"/>
          <w:lang w:val="en-US"/>
        </w:rPr>
        <w:t xml:space="preserve">To lower the cost </w:t>
      </w:r>
      <w:r w:rsidRPr="008C78FF">
        <w:rPr>
          <w:rFonts w:ascii="Times New Roman" w:hAnsi="Times New Roman"/>
          <w:sz w:val="24"/>
          <w:szCs w:val="24"/>
          <w:lang w:val="en-US"/>
        </w:rPr>
        <w:t xml:space="preserve">of sales, ▪ </w:t>
      </w:r>
      <w:r w:rsidRPr="008C78FF">
        <w:rPr>
          <w:rFonts w:ascii="Times New Roman" w:hAnsi="Times New Roman"/>
          <w:b/>
          <w:sz w:val="24"/>
          <w:szCs w:val="24"/>
          <w:lang w:val="en-US"/>
        </w:rPr>
        <w:t xml:space="preserve">To reinforce </w:t>
      </w:r>
      <w:r w:rsidRPr="008C78FF">
        <w:rPr>
          <w:rFonts w:ascii="Times New Roman" w:hAnsi="Times New Roman"/>
          <w:sz w:val="24"/>
          <w:szCs w:val="24"/>
          <w:lang w:val="en-US"/>
        </w:rPr>
        <w:t xml:space="preserve">the customer’s satisfaction, ▪ </w:t>
      </w:r>
      <w:r w:rsidRPr="008C78FF">
        <w:rPr>
          <w:rFonts w:ascii="Times New Roman" w:hAnsi="Times New Roman"/>
          <w:b/>
          <w:sz w:val="24"/>
          <w:szCs w:val="24"/>
          <w:lang w:val="en-US"/>
        </w:rPr>
        <w:t xml:space="preserve">To remind </w:t>
      </w:r>
      <w:r w:rsidRPr="008C78FF">
        <w:rPr>
          <w:rFonts w:ascii="Times New Roman" w:hAnsi="Times New Roman"/>
          <w:sz w:val="24"/>
          <w:szCs w:val="24"/>
          <w:lang w:val="en-US"/>
        </w:rPr>
        <w:t>them of the product’s positive distinctive features</w:t>
      </w:r>
    </w:p>
    <w:p w:rsidR="008C78FF" w:rsidRPr="008C78FF" w:rsidRDefault="008C78FF" w:rsidP="00BD3FD4">
      <w:pPr>
        <w:spacing w:after="0"/>
        <w:ind w:left="284" w:right="-166"/>
        <w:jc w:val="both"/>
        <w:rPr>
          <w:rFonts w:ascii="Times New Roman" w:hAnsi="Times New Roman"/>
          <w:b/>
          <w:sz w:val="24"/>
          <w:szCs w:val="24"/>
          <w:u w:val="single"/>
        </w:rPr>
      </w:pPr>
    </w:p>
    <w:p w:rsidR="00A310F2" w:rsidRPr="008C78FF" w:rsidRDefault="003E01A2" w:rsidP="00BD3FD4">
      <w:pPr>
        <w:spacing w:after="0"/>
        <w:ind w:left="284" w:right="-166"/>
        <w:jc w:val="both"/>
        <w:rPr>
          <w:rFonts w:ascii="Times New Roman" w:hAnsi="Times New Roman"/>
          <w:sz w:val="24"/>
          <w:szCs w:val="24"/>
        </w:rPr>
      </w:pPr>
      <w:r w:rsidRPr="008C78FF">
        <w:rPr>
          <w:rFonts w:ascii="Times New Roman" w:hAnsi="Times New Roman"/>
          <w:b/>
          <w:sz w:val="24"/>
          <w:szCs w:val="24"/>
          <w:u w:val="single"/>
        </w:rPr>
        <w:t>I</w:t>
      </w:r>
      <w:r w:rsidR="00A310F2" w:rsidRPr="008C78FF">
        <w:rPr>
          <w:rFonts w:ascii="Times New Roman" w:hAnsi="Times New Roman"/>
          <w:b/>
          <w:sz w:val="24"/>
          <w:szCs w:val="24"/>
          <w:u w:val="single"/>
        </w:rPr>
        <w:t>II</w:t>
      </w:r>
      <w:r w:rsidRPr="008C78FF">
        <w:rPr>
          <w:rFonts w:ascii="Times New Roman" w:hAnsi="Times New Roman"/>
          <w:b/>
          <w:sz w:val="24"/>
          <w:szCs w:val="24"/>
          <w:u w:val="single"/>
        </w:rPr>
        <w:t>. Developing an advertising programme:</w:t>
      </w:r>
      <w:r w:rsidRPr="008C78FF">
        <w:rPr>
          <w:rFonts w:ascii="Times New Roman" w:hAnsi="Times New Roman"/>
          <w:sz w:val="24"/>
          <w:szCs w:val="24"/>
        </w:rPr>
        <w:t xml:space="preserve"> </w:t>
      </w:r>
    </w:p>
    <w:p w:rsidR="003E01A2" w:rsidRPr="008C78FF" w:rsidRDefault="003E01A2" w:rsidP="00BD3FD4">
      <w:pPr>
        <w:spacing w:after="0"/>
        <w:ind w:left="284" w:right="-166"/>
        <w:jc w:val="both"/>
        <w:rPr>
          <w:rFonts w:ascii="Times New Roman" w:hAnsi="Times New Roman"/>
          <w:bCs/>
          <w:sz w:val="24"/>
          <w:szCs w:val="24"/>
        </w:rPr>
      </w:pPr>
      <w:r w:rsidRPr="008C78FF">
        <w:rPr>
          <w:rFonts w:ascii="Times New Roman" w:hAnsi="Times New Roman"/>
          <w:b/>
          <w:sz w:val="24"/>
          <w:szCs w:val="24"/>
        </w:rPr>
        <w:t>1,</w:t>
      </w:r>
      <w:r w:rsidRPr="008C78FF">
        <w:rPr>
          <w:rFonts w:ascii="Times New Roman" w:hAnsi="Times New Roman"/>
          <w:sz w:val="24"/>
          <w:szCs w:val="24"/>
        </w:rPr>
        <w:t xml:space="preserve"> </w:t>
      </w:r>
      <w:r w:rsidRPr="008C78FF">
        <w:rPr>
          <w:rFonts w:ascii="Times New Roman" w:hAnsi="Times New Roman"/>
          <w:sz w:val="24"/>
          <w:szCs w:val="24"/>
          <w:u w:val="single"/>
        </w:rPr>
        <w:t>To set communication and sales objectives</w:t>
      </w:r>
      <w:r w:rsidRPr="008C78FF">
        <w:rPr>
          <w:rFonts w:ascii="Times New Roman" w:hAnsi="Times New Roman"/>
          <w:sz w:val="24"/>
          <w:szCs w:val="24"/>
        </w:rPr>
        <w:t xml:space="preserve"> such as to fortify the company’s image or to inform, convince, remind consumers of the company’s products</w:t>
      </w:r>
      <w:r w:rsidR="00A310F2" w:rsidRPr="008C78FF">
        <w:rPr>
          <w:rFonts w:ascii="Times New Roman" w:hAnsi="Times New Roman"/>
          <w:sz w:val="24"/>
          <w:szCs w:val="24"/>
        </w:rPr>
        <w:t xml:space="preserve">, </w:t>
      </w:r>
      <w:r w:rsidRPr="008C78FF">
        <w:rPr>
          <w:rFonts w:ascii="Times New Roman" w:hAnsi="Times New Roman"/>
          <w:sz w:val="24"/>
          <w:szCs w:val="24"/>
        </w:rPr>
        <w:t>to reinforce loyalty</w:t>
      </w:r>
      <w:r w:rsidR="00A310F2" w:rsidRPr="008C78FF">
        <w:rPr>
          <w:rFonts w:ascii="Times New Roman" w:hAnsi="Times New Roman"/>
          <w:sz w:val="24"/>
          <w:szCs w:val="24"/>
        </w:rPr>
        <w:t xml:space="preserve">, </w:t>
      </w:r>
      <w:r w:rsidRPr="008C78FF">
        <w:rPr>
          <w:rFonts w:ascii="Times New Roman" w:hAnsi="Times New Roman"/>
          <w:sz w:val="24"/>
          <w:szCs w:val="24"/>
        </w:rPr>
        <w:t>increase sales or to strengthen the market position or to realise market growth</w:t>
      </w:r>
      <w:r w:rsidR="00A310F2" w:rsidRPr="008C78FF">
        <w:rPr>
          <w:rFonts w:ascii="Times New Roman" w:hAnsi="Times New Roman"/>
          <w:sz w:val="24"/>
          <w:szCs w:val="24"/>
        </w:rPr>
        <w:t>.</w:t>
      </w:r>
      <w:r w:rsidRPr="008C78FF">
        <w:rPr>
          <w:rFonts w:ascii="Times New Roman" w:hAnsi="Times New Roman"/>
          <w:sz w:val="24"/>
          <w:szCs w:val="24"/>
        </w:rPr>
        <w:t xml:space="preserve"> </w:t>
      </w:r>
    </w:p>
    <w:p w:rsidR="00A310F2" w:rsidRPr="008C78FF" w:rsidRDefault="003E01A2" w:rsidP="00BD3FD4">
      <w:pPr>
        <w:spacing w:after="0"/>
        <w:ind w:left="284"/>
        <w:jc w:val="both"/>
        <w:rPr>
          <w:rFonts w:ascii="Times New Roman" w:hAnsi="Times New Roman"/>
          <w:bCs/>
          <w:sz w:val="24"/>
          <w:szCs w:val="24"/>
        </w:rPr>
      </w:pPr>
      <w:r w:rsidRPr="008C78FF">
        <w:rPr>
          <w:rFonts w:ascii="Times New Roman" w:hAnsi="Times New Roman"/>
          <w:b/>
          <w:sz w:val="24"/>
          <w:szCs w:val="24"/>
        </w:rPr>
        <w:t>2,</w:t>
      </w:r>
      <w:r w:rsidRPr="008C78FF">
        <w:rPr>
          <w:rFonts w:ascii="Times New Roman" w:hAnsi="Times New Roman"/>
          <w:sz w:val="24"/>
          <w:szCs w:val="24"/>
        </w:rPr>
        <w:t xml:space="preserve"> </w:t>
      </w:r>
      <w:r w:rsidRPr="008C78FF">
        <w:rPr>
          <w:rFonts w:ascii="Times New Roman" w:hAnsi="Times New Roman"/>
          <w:sz w:val="24"/>
          <w:szCs w:val="24"/>
          <w:u w:val="single"/>
        </w:rPr>
        <w:t>To make the budget decision</w:t>
      </w:r>
      <w:r w:rsidRPr="008C78FF">
        <w:rPr>
          <w:rFonts w:ascii="Times New Roman" w:hAnsi="Times New Roman"/>
          <w:sz w:val="24"/>
          <w:szCs w:val="24"/>
        </w:rPr>
        <w:t xml:space="preserve"> by different methods such as </w:t>
      </w:r>
      <w:r w:rsidRPr="008C78FF">
        <w:rPr>
          <w:rFonts w:ascii="Times New Roman" w:hAnsi="Times New Roman"/>
          <w:bCs/>
          <w:sz w:val="24"/>
          <w:szCs w:val="24"/>
        </w:rPr>
        <w:t xml:space="preserve">Affordable or All-You-Can-Afford, or </w:t>
      </w:r>
      <w:r w:rsidRPr="008C78FF">
        <w:rPr>
          <w:rFonts w:ascii="Times New Roman" w:hAnsi="Times New Roman"/>
          <w:sz w:val="24"/>
          <w:szCs w:val="24"/>
        </w:rPr>
        <w:t>Percentage</w:t>
      </w:r>
      <w:r w:rsidRPr="008C78FF">
        <w:rPr>
          <w:rFonts w:ascii="Times New Roman" w:hAnsi="Times New Roman"/>
          <w:bCs/>
          <w:sz w:val="24"/>
          <w:szCs w:val="24"/>
        </w:rPr>
        <w:t xml:space="preserve"> of sales, Competitive parity, or Objective and task method, </w:t>
      </w:r>
    </w:p>
    <w:p w:rsidR="003E01A2" w:rsidRPr="008C78FF" w:rsidRDefault="003E01A2" w:rsidP="00BD3FD4">
      <w:pPr>
        <w:spacing w:after="0"/>
        <w:ind w:left="284"/>
        <w:jc w:val="both"/>
        <w:rPr>
          <w:rFonts w:ascii="Times New Roman" w:hAnsi="Times New Roman"/>
          <w:bCs/>
          <w:sz w:val="24"/>
          <w:szCs w:val="24"/>
        </w:rPr>
      </w:pPr>
      <w:r w:rsidRPr="008C78FF">
        <w:rPr>
          <w:rFonts w:ascii="Times New Roman" w:hAnsi="Times New Roman"/>
          <w:b/>
          <w:bCs/>
          <w:sz w:val="24"/>
          <w:szCs w:val="24"/>
        </w:rPr>
        <w:t>3,</w:t>
      </w:r>
      <w:r w:rsidRPr="008C78FF">
        <w:rPr>
          <w:rFonts w:ascii="Times New Roman" w:hAnsi="Times New Roman"/>
          <w:bCs/>
          <w:sz w:val="24"/>
          <w:szCs w:val="24"/>
        </w:rPr>
        <w:t xml:space="preserve"> </w:t>
      </w:r>
      <w:r w:rsidRPr="008C78FF">
        <w:rPr>
          <w:rFonts w:ascii="Times New Roman" w:hAnsi="Times New Roman"/>
          <w:bCs/>
          <w:sz w:val="24"/>
          <w:szCs w:val="24"/>
          <w:u w:val="single"/>
        </w:rPr>
        <w:t>To appoint an agency or work with the company’s own marketing department</w:t>
      </w:r>
      <w:r w:rsidRPr="008C78FF">
        <w:rPr>
          <w:rFonts w:ascii="Times New Roman" w:hAnsi="Times New Roman"/>
          <w:bCs/>
          <w:sz w:val="24"/>
          <w:szCs w:val="24"/>
        </w:rPr>
        <w:t xml:space="preserve">. Agencies are the core of the </w:t>
      </w:r>
      <w:r w:rsidR="00A310F2" w:rsidRPr="008C78FF">
        <w:rPr>
          <w:rFonts w:ascii="Times New Roman" w:hAnsi="Times New Roman"/>
          <w:bCs/>
          <w:sz w:val="24"/>
          <w:szCs w:val="24"/>
        </w:rPr>
        <w:t>a</w:t>
      </w:r>
      <w:r w:rsidRPr="008C78FF">
        <w:rPr>
          <w:rFonts w:ascii="Times New Roman" w:hAnsi="Times New Roman"/>
          <w:bCs/>
          <w:sz w:val="24"/>
          <w:szCs w:val="24"/>
        </w:rPr>
        <w:t>dvertising industry. A large advertising agency may employ hundreds of people, including advertising and marketing specialists, designers, writers known as copywriters, artists, economists, psychologists, researchers, media analysts, product testers, librarians, accountants and bookkeepers, and mathematicians and has the necessary equipment at its disposal.</w:t>
      </w:r>
    </w:p>
    <w:p w:rsidR="003E01A2" w:rsidRPr="008C78FF" w:rsidRDefault="003E01A2" w:rsidP="00BD3FD4">
      <w:pPr>
        <w:spacing w:after="0"/>
        <w:ind w:left="284"/>
        <w:jc w:val="both"/>
        <w:rPr>
          <w:rFonts w:ascii="Times New Roman" w:hAnsi="Times New Roman"/>
          <w:sz w:val="24"/>
          <w:szCs w:val="24"/>
        </w:rPr>
      </w:pPr>
      <w:r w:rsidRPr="008C78FF">
        <w:rPr>
          <w:rFonts w:ascii="Times New Roman" w:hAnsi="Times New Roman"/>
          <w:b/>
          <w:sz w:val="24"/>
          <w:szCs w:val="24"/>
        </w:rPr>
        <w:t>4,</w:t>
      </w:r>
      <w:r w:rsidRPr="008C78FF">
        <w:rPr>
          <w:rFonts w:ascii="Times New Roman" w:hAnsi="Times New Roman"/>
          <w:sz w:val="24"/>
          <w:szCs w:val="24"/>
        </w:rPr>
        <w:t xml:space="preserve"> </w:t>
      </w:r>
      <w:r w:rsidRPr="008C78FF">
        <w:rPr>
          <w:rFonts w:ascii="Times New Roman" w:hAnsi="Times New Roman"/>
          <w:sz w:val="24"/>
          <w:szCs w:val="24"/>
          <w:u w:val="single"/>
        </w:rPr>
        <w:t>To formulate creative message and message execution strategies</w:t>
      </w:r>
      <w:r w:rsidRPr="008C78FF">
        <w:rPr>
          <w:rFonts w:ascii="Times New Roman" w:hAnsi="Times New Roman"/>
          <w:sz w:val="24"/>
          <w:szCs w:val="24"/>
        </w:rPr>
        <w:t xml:space="preserve"> which means to involve all the activities that help transform the advertising objectives into a sensible campaign theme and to choose the proper tone, the proper format elements, attention catching words, slogans, illustrations, copy and graphic appeals. </w:t>
      </w:r>
    </w:p>
    <w:p w:rsidR="003E01A2" w:rsidRPr="008C78FF" w:rsidRDefault="003E01A2" w:rsidP="00BD3FD4">
      <w:pPr>
        <w:spacing w:after="0"/>
        <w:ind w:left="284"/>
        <w:jc w:val="both"/>
        <w:rPr>
          <w:rFonts w:ascii="Times New Roman" w:hAnsi="Times New Roman"/>
          <w:color w:val="FF0000"/>
          <w:sz w:val="24"/>
          <w:szCs w:val="24"/>
          <w:lang w:val="en-US"/>
        </w:rPr>
      </w:pPr>
      <w:r w:rsidRPr="008C78FF">
        <w:rPr>
          <w:rFonts w:ascii="Times New Roman" w:hAnsi="Times New Roman"/>
          <w:sz w:val="24"/>
          <w:szCs w:val="24"/>
        </w:rPr>
        <w:t xml:space="preserve"> </w:t>
      </w:r>
      <w:r w:rsidRPr="008C78FF">
        <w:rPr>
          <w:rFonts w:ascii="Times New Roman" w:hAnsi="Times New Roman"/>
          <w:b/>
          <w:sz w:val="24"/>
          <w:szCs w:val="24"/>
        </w:rPr>
        <w:t>5,</w:t>
      </w:r>
      <w:r w:rsidRPr="008C78FF">
        <w:rPr>
          <w:rFonts w:ascii="Times New Roman" w:hAnsi="Times New Roman"/>
          <w:sz w:val="24"/>
          <w:szCs w:val="24"/>
        </w:rPr>
        <w:t xml:space="preserve"> </w:t>
      </w:r>
      <w:r w:rsidRPr="008C78FF">
        <w:rPr>
          <w:rFonts w:ascii="Times New Roman" w:hAnsi="Times New Roman"/>
          <w:sz w:val="24"/>
          <w:szCs w:val="24"/>
          <w:u w:val="single"/>
        </w:rPr>
        <w:t>Formulating the media strategy</w:t>
      </w:r>
      <w:r w:rsidRPr="008C78FF">
        <w:rPr>
          <w:rFonts w:ascii="Times New Roman" w:hAnsi="Times New Roman"/>
          <w:b/>
          <w:sz w:val="24"/>
          <w:szCs w:val="24"/>
        </w:rPr>
        <w:t xml:space="preserve"> </w:t>
      </w:r>
      <w:r w:rsidRPr="008C78FF">
        <w:rPr>
          <w:rFonts w:ascii="Times New Roman" w:hAnsi="Times New Roman"/>
          <w:sz w:val="24"/>
          <w:szCs w:val="24"/>
        </w:rPr>
        <w:t xml:space="preserve">Communication vehicles or media are channels in which the message is forwarded to the audience which are chosen in terms of target audience, reach and frequency. </w:t>
      </w:r>
      <w:r w:rsidRPr="008C78FF">
        <w:rPr>
          <w:rFonts w:ascii="Times New Roman" w:hAnsi="Times New Roman"/>
          <w:b/>
          <w:sz w:val="24"/>
          <w:szCs w:val="24"/>
          <w:lang w:val="en-US"/>
        </w:rPr>
        <w:t xml:space="preserve">Major (mass) media types are </w:t>
      </w:r>
      <w:r w:rsidRPr="008C78FF">
        <w:rPr>
          <w:rFonts w:ascii="Times New Roman" w:hAnsi="Times New Roman"/>
          <w:sz w:val="24"/>
          <w:szCs w:val="24"/>
          <w:lang w:val="en-US"/>
        </w:rPr>
        <w:t xml:space="preserve">press, radio, </w:t>
      </w:r>
      <w:proofErr w:type="spellStart"/>
      <w:r w:rsidRPr="008C78FF">
        <w:rPr>
          <w:rFonts w:ascii="Times New Roman" w:hAnsi="Times New Roman"/>
          <w:sz w:val="24"/>
          <w:szCs w:val="24"/>
          <w:lang w:val="en-US"/>
        </w:rPr>
        <w:t>Tv</w:t>
      </w:r>
      <w:proofErr w:type="spellEnd"/>
      <w:r w:rsidRPr="008C78FF">
        <w:rPr>
          <w:rFonts w:ascii="Times New Roman" w:hAnsi="Times New Roman"/>
          <w:sz w:val="24"/>
          <w:szCs w:val="24"/>
          <w:lang w:val="en-US"/>
        </w:rPr>
        <w:t>.</w:t>
      </w:r>
      <w:r w:rsidRPr="008C78FF">
        <w:rPr>
          <w:rFonts w:ascii="Times New Roman" w:hAnsi="Times New Roman"/>
          <w:b/>
          <w:sz w:val="24"/>
          <w:szCs w:val="24"/>
          <w:lang w:val="en-US"/>
        </w:rPr>
        <w:t xml:space="preserve"> Specific (niche) media types are </w:t>
      </w:r>
      <w:r w:rsidRPr="008C78FF">
        <w:rPr>
          <w:rFonts w:ascii="Times New Roman" w:hAnsi="Times New Roman"/>
          <w:sz w:val="24"/>
          <w:szCs w:val="24"/>
          <w:lang w:val="en-US"/>
        </w:rPr>
        <w:t xml:space="preserve">cable </w:t>
      </w:r>
      <w:proofErr w:type="spellStart"/>
      <w:r w:rsidRPr="008C78FF">
        <w:rPr>
          <w:rFonts w:ascii="Times New Roman" w:hAnsi="Times New Roman"/>
          <w:sz w:val="24"/>
          <w:szCs w:val="24"/>
          <w:lang w:val="en-US"/>
        </w:rPr>
        <w:t>Tv</w:t>
      </w:r>
      <w:proofErr w:type="spellEnd"/>
      <w:r w:rsidRPr="008C78FF">
        <w:rPr>
          <w:rFonts w:ascii="Times New Roman" w:hAnsi="Times New Roman"/>
          <w:sz w:val="24"/>
          <w:szCs w:val="24"/>
          <w:lang w:val="en-US"/>
        </w:rPr>
        <w:t xml:space="preserve">, cinema, direct </w:t>
      </w:r>
      <w:r w:rsidRPr="008C78FF">
        <w:rPr>
          <w:rFonts w:ascii="Times New Roman" w:hAnsi="Times New Roman"/>
          <w:sz w:val="24"/>
          <w:szCs w:val="24"/>
          <w:lang w:val="en-US"/>
        </w:rPr>
        <w:lastRenderedPageBreak/>
        <w:t>mail, brochures and booklets, symbols and logos, leaflets, Yellow Pages or directories, outdoor ads, point-of-purchase.</w:t>
      </w:r>
      <w:r w:rsidRPr="008C78FF">
        <w:rPr>
          <w:rFonts w:ascii="Times New Roman" w:hAnsi="Times New Roman"/>
          <w:b/>
          <w:sz w:val="24"/>
          <w:szCs w:val="24"/>
          <w:lang w:val="en-US"/>
        </w:rPr>
        <w:t xml:space="preserve"> The internet is</w:t>
      </w:r>
      <w:r w:rsidRPr="008C78FF">
        <w:rPr>
          <w:rFonts w:ascii="Times New Roman" w:hAnsi="Times New Roman"/>
          <w:sz w:val="24"/>
          <w:szCs w:val="24"/>
          <w:lang w:val="en-US"/>
        </w:rPr>
        <w:t xml:space="preserve"> not a conventional advertising media because it serves as a transaction and distribution channel at the same time. </w:t>
      </w:r>
    </w:p>
    <w:p w:rsidR="00A310F2" w:rsidRPr="008C78FF" w:rsidRDefault="003E01A2" w:rsidP="00BD3FD4">
      <w:pPr>
        <w:spacing w:after="0"/>
        <w:ind w:left="284"/>
        <w:jc w:val="both"/>
        <w:rPr>
          <w:rFonts w:ascii="Times New Roman" w:hAnsi="Times New Roman"/>
          <w:sz w:val="24"/>
          <w:szCs w:val="24"/>
        </w:rPr>
      </w:pPr>
      <w:r w:rsidRPr="008C78FF">
        <w:rPr>
          <w:rFonts w:ascii="Times New Roman" w:hAnsi="Times New Roman"/>
          <w:b/>
          <w:sz w:val="24"/>
          <w:szCs w:val="24"/>
        </w:rPr>
        <w:t xml:space="preserve">6. </w:t>
      </w:r>
      <w:r w:rsidRPr="008C78FF">
        <w:rPr>
          <w:rFonts w:ascii="Times New Roman" w:hAnsi="Times New Roman"/>
          <w:sz w:val="24"/>
          <w:szCs w:val="24"/>
          <w:u w:val="single"/>
        </w:rPr>
        <w:t>Implementation of the advertising plan</w:t>
      </w:r>
      <w:r w:rsidRPr="008C78FF">
        <w:rPr>
          <w:rFonts w:ascii="Times New Roman" w:hAnsi="Times New Roman"/>
          <w:sz w:val="24"/>
          <w:szCs w:val="24"/>
        </w:rPr>
        <w:t xml:space="preserve"> and finally </w:t>
      </w:r>
    </w:p>
    <w:p w:rsidR="003E01A2" w:rsidRPr="008C78FF" w:rsidRDefault="003E01A2" w:rsidP="00BD3FD4">
      <w:pPr>
        <w:spacing w:after="0"/>
        <w:ind w:left="284"/>
        <w:jc w:val="both"/>
        <w:rPr>
          <w:rFonts w:ascii="Times New Roman" w:hAnsi="Times New Roman"/>
          <w:b/>
          <w:sz w:val="24"/>
          <w:szCs w:val="24"/>
        </w:rPr>
      </w:pPr>
      <w:r w:rsidRPr="008C78FF">
        <w:rPr>
          <w:rFonts w:ascii="Times New Roman" w:hAnsi="Times New Roman"/>
          <w:b/>
          <w:sz w:val="24"/>
          <w:szCs w:val="24"/>
        </w:rPr>
        <w:t xml:space="preserve">7. </w:t>
      </w:r>
      <w:r w:rsidRPr="008C78FF">
        <w:rPr>
          <w:rFonts w:ascii="Times New Roman" w:hAnsi="Times New Roman"/>
          <w:sz w:val="24"/>
          <w:szCs w:val="24"/>
          <w:u w:val="single"/>
        </w:rPr>
        <w:t>Evaluation of the advertising efficiency</w:t>
      </w:r>
      <w:r w:rsidRPr="008C78FF">
        <w:rPr>
          <w:rFonts w:ascii="Times New Roman" w:hAnsi="Times New Roman"/>
          <w:sz w:val="24"/>
          <w:szCs w:val="24"/>
        </w:rPr>
        <w:t>. Very simply the whole process can be summarised in 5Ms:</w:t>
      </w:r>
      <w:r w:rsidRPr="008C78FF">
        <w:rPr>
          <w:rFonts w:ascii="Times New Roman" w:hAnsi="Times New Roman"/>
          <w:b/>
          <w:color w:val="FF0000"/>
          <w:sz w:val="24"/>
          <w:szCs w:val="24"/>
        </w:rPr>
        <w:t xml:space="preserve"> M</w:t>
      </w:r>
      <w:r w:rsidRPr="008C78FF">
        <w:rPr>
          <w:rFonts w:ascii="Times New Roman" w:hAnsi="Times New Roman"/>
          <w:b/>
          <w:sz w:val="24"/>
          <w:szCs w:val="24"/>
        </w:rPr>
        <w:t>ission</w:t>
      </w:r>
      <w:r w:rsidRPr="008C78FF">
        <w:rPr>
          <w:rFonts w:ascii="Times New Roman" w:hAnsi="Times New Roman"/>
          <w:b/>
          <w:color w:val="FF0000"/>
          <w:sz w:val="24"/>
          <w:szCs w:val="24"/>
        </w:rPr>
        <w:t xml:space="preserve"> = </w:t>
      </w:r>
      <w:r w:rsidRPr="008C78FF">
        <w:rPr>
          <w:rFonts w:ascii="Times New Roman" w:hAnsi="Times New Roman"/>
          <w:b/>
          <w:sz w:val="24"/>
          <w:szCs w:val="24"/>
        </w:rPr>
        <w:t>the aim,</w:t>
      </w:r>
      <w:r w:rsidRPr="008C78FF">
        <w:rPr>
          <w:rFonts w:ascii="Times New Roman" w:hAnsi="Times New Roman"/>
          <w:b/>
          <w:color w:val="FF0000"/>
          <w:sz w:val="24"/>
          <w:szCs w:val="24"/>
        </w:rPr>
        <w:t xml:space="preserve"> Message = </w:t>
      </w:r>
      <w:r w:rsidRPr="008C78FF">
        <w:rPr>
          <w:rFonts w:ascii="Times New Roman" w:hAnsi="Times New Roman"/>
          <w:b/>
          <w:sz w:val="24"/>
          <w:szCs w:val="24"/>
        </w:rPr>
        <w:t>the target audience,</w:t>
      </w:r>
      <w:r w:rsidRPr="008C78FF">
        <w:rPr>
          <w:rFonts w:ascii="Times New Roman" w:hAnsi="Times New Roman"/>
          <w:b/>
          <w:color w:val="FF0000"/>
          <w:sz w:val="24"/>
          <w:szCs w:val="24"/>
        </w:rPr>
        <w:t xml:space="preserve"> M</w:t>
      </w:r>
      <w:r w:rsidRPr="008C78FF">
        <w:rPr>
          <w:rFonts w:ascii="Times New Roman" w:hAnsi="Times New Roman"/>
          <w:b/>
          <w:sz w:val="24"/>
          <w:szCs w:val="24"/>
        </w:rPr>
        <w:t>oney</w:t>
      </w:r>
      <w:r w:rsidRPr="008C78FF">
        <w:rPr>
          <w:rFonts w:ascii="Times New Roman" w:hAnsi="Times New Roman"/>
          <w:b/>
          <w:color w:val="FF0000"/>
          <w:sz w:val="24"/>
          <w:szCs w:val="24"/>
        </w:rPr>
        <w:t xml:space="preserve"> = </w:t>
      </w:r>
      <w:r w:rsidRPr="008C78FF">
        <w:rPr>
          <w:rFonts w:ascii="Times New Roman" w:hAnsi="Times New Roman"/>
          <w:b/>
          <w:sz w:val="24"/>
          <w:szCs w:val="24"/>
        </w:rPr>
        <w:t>the budget,</w:t>
      </w:r>
      <w:r w:rsidRPr="008C78FF">
        <w:rPr>
          <w:rFonts w:ascii="Times New Roman" w:hAnsi="Times New Roman"/>
          <w:b/>
          <w:color w:val="FF0000"/>
          <w:sz w:val="24"/>
          <w:szCs w:val="24"/>
        </w:rPr>
        <w:t xml:space="preserve"> M</w:t>
      </w:r>
      <w:r w:rsidRPr="008C78FF">
        <w:rPr>
          <w:rFonts w:ascii="Times New Roman" w:hAnsi="Times New Roman"/>
          <w:b/>
          <w:sz w:val="24"/>
          <w:szCs w:val="24"/>
        </w:rPr>
        <w:t>edia</w:t>
      </w:r>
      <w:r w:rsidRPr="008C78FF">
        <w:rPr>
          <w:rFonts w:ascii="Times New Roman" w:hAnsi="Times New Roman"/>
          <w:b/>
          <w:color w:val="FF0000"/>
          <w:sz w:val="24"/>
          <w:szCs w:val="24"/>
        </w:rPr>
        <w:t xml:space="preserve"> = </w:t>
      </w:r>
      <w:r w:rsidRPr="008C78FF">
        <w:rPr>
          <w:rFonts w:ascii="Times New Roman" w:hAnsi="Times New Roman"/>
          <w:b/>
          <w:sz w:val="24"/>
          <w:szCs w:val="24"/>
        </w:rPr>
        <w:t>communication tools and</w:t>
      </w:r>
      <w:r w:rsidRPr="008C78FF">
        <w:rPr>
          <w:rFonts w:ascii="Times New Roman" w:hAnsi="Times New Roman"/>
          <w:b/>
          <w:color w:val="FF0000"/>
          <w:sz w:val="24"/>
          <w:szCs w:val="24"/>
        </w:rPr>
        <w:t xml:space="preserve"> M</w:t>
      </w:r>
      <w:r w:rsidRPr="008C78FF">
        <w:rPr>
          <w:rFonts w:ascii="Times New Roman" w:hAnsi="Times New Roman"/>
          <w:b/>
          <w:sz w:val="24"/>
          <w:szCs w:val="24"/>
        </w:rPr>
        <w:t xml:space="preserve">easurement </w:t>
      </w:r>
      <w:r w:rsidRPr="008C78FF">
        <w:rPr>
          <w:rFonts w:ascii="Times New Roman" w:hAnsi="Times New Roman"/>
          <w:b/>
          <w:color w:val="FF0000"/>
          <w:sz w:val="24"/>
          <w:szCs w:val="24"/>
        </w:rPr>
        <w:t xml:space="preserve">= </w:t>
      </w:r>
      <w:r w:rsidRPr="008C78FF">
        <w:rPr>
          <w:rFonts w:ascii="Times New Roman" w:hAnsi="Times New Roman"/>
          <w:b/>
          <w:sz w:val="24"/>
          <w:szCs w:val="24"/>
        </w:rPr>
        <w:t>evaluation of the effectiveness</w:t>
      </w:r>
    </w:p>
    <w:p w:rsidR="00A310F2" w:rsidRPr="008C78FF" w:rsidRDefault="00A310F2" w:rsidP="00BD3FD4">
      <w:pPr>
        <w:spacing w:after="0"/>
        <w:ind w:left="284"/>
        <w:jc w:val="both"/>
        <w:rPr>
          <w:rFonts w:ascii="Times New Roman" w:hAnsi="Times New Roman"/>
          <w:b/>
          <w:sz w:val="24"/>
          <w:szCs w:val="24"/>
          <w:u w:val="single"/>
        </w:rPr>
      </w:pPr>
    </w:p>
    <w:p w:rsidR="003E01A2" w:rsidRPr="008C78FF" w:rsidRDefault="00A310F2" w:rsidP="00BD3FD4">
      <w:pPr>
        <w:spacing w:after="0"/>
        <w:ind w:left="284"/>
        <w:rPr>
          <w:rFonts w:ascii="Times New Roman" w:hAnsi="Times New Roman"/>
          <w:b/>
          <w:sz w:val="24"/>
          <w:szCs w:val="24"/>
          <w:u w:val="single"/>
        </w:rPr>
      </w:pPr>
      <w:bookmarkStart w:id="1" w:name="p12"/>
      <w:bookmarkEnd w:id="1"/>
      <w:r w:rsidRPr="008C78FF">
        <w:rPr>
          <w:rFonts w:ascii="Times New Roman" w:hAnsi="Times New Roman"/>
          <w:b/>
          <w:sz w:val="24"/>
          <w:szCs w:val="24"/>
          <w:u w:val="single"/>
        </w:rPr>
        <w:t>I</w:t>
      </w:r>
      <w:r w:rsidR="003E01A2" w:rsidRPr="008C78FF">
        <w:rPr>
          <w:rFonts w:ascii="Times New Roman" w:hAnsi="Times New Roman"/>
          <w:b/>
          <w:sz w:val="24"/>
          <w:szCs w:val="24"/>
          <w:u w:val="single"/>
        </w:rPr>
        <w:t>V. Regulations of advertising</w:t>
      </w:r>
    </w:p>
    <w:p w:rsidR="003E01A2" w:rsidRPr="008C78FF" w:rsidRDefault="003E01A2" w:rsidP="00BD3FD4">
      <w:pPr>
        <w:spacing w:after="0"/>
        <w:ind w:left="284"/>
        <w:jc w:val="both"/>
        <w:rPr>
          <w:rFonts w:ascii="Times New Roman" w:hAnsi="Times New Roman"/>
          <w:sz w:val="24"/>
          <w:szCs w:val="24"/>
        </w:rPr>
      </w:pPr>
      <w:r w:rsidRPr="008C78FF">
        <w:rPr>
          <w:rFonts w:ascii="Times New Roman" w:hAnsi="Times New Roman"/>
          <w:b/>
          <w:sz w:val="24"/>
          <w:szCs w:val="24"/>
        </w:rPr>
        <w:t>Advertising is heavily regulated in advanced countries but the regulations vary from country to country.</w:t>
      </w:r>
      <w:r w:rsidRPr="008C78FF">
        <w:rPr>
          <w:rFonts w:ascii="Times New Roman" w:hAnsi="Times New Roman"/>
          <w:sz w:val="24"/>
          <w:szCs w:val="24"/>
        </w:rPr>
        <w:t xml:space="preserve"> Advertising is subject to both government regulation and industry self-regulation to prevent deceptive advertising. </w:t>
      </w:r>
      <w:r w:rsidRPr="008C78FF">
        <w:rPr>
          <w:rFonts w:ascii="Times New Roman" w:hAnsi="Times New Roman"/>
          <w:b/>
          <w:sz w:val="24"/>
          <w:szCs w:val="24"/>
        </w:rPr>
        <w:t>Trade Commission</w:t>
      </w:r>
      <w:r w:rsidRPr="008C78FF">
        <w:rPr>
          <w:rFonts w:ascii="Times New Roman" w:hAnsi="Times New Roman"/>
          <w:sz w:val="24"/>
          <w:szCs w:val="24"/>
        </w:rPr>
        <w:t xml:space="preserve"> enforces a variety of consumer protection laws to eliminate ads that deceive the consumers. The key to the TC's regulation of advertising is its power to require that </w:t>
      </w:r>
      <w:r w:rsidRPr="008C78FF">
        <w:rPr>
          <w:rFonts w:ascii="Times New Roman" w:hAnsi="Times New Roman"/>
          <w:sz w:val="24"/>
          <w:szCs w:val="24"/>
          <w:u w:val="single"/>
        </w:rPr>
        <w:t>advertisers substantiate the accuracy of their claims</w:t>
      </w:r>
      <w:r w:rsidRPr="008C78FF">
        <w:rPr>
          <w:rFonts w:ascii="Times New Roman" w:hAnsi="Times New Roman"/>
          <w:sz w:val="24"/>
          <w:szCs w:val="24"/>
        </w:rPr>
        <w:t xml:space="preserve">. So if advertisers say that 'tests prove' or 'physicians recommend,' they must be able to show test results or affidavits from doctors. </w:t>
      </w:r>
      <w:bookmarkStart w:id="2" w:name="s11"/>
      <w:bookmarkStart w:id="3" w:name="p83"/>
      <w:bookmarkEnd w:id="2"/>
      <w:bookmarkEnd w:id="3"/>
      <w:r w:rsidRPr="008C78FF">
        <w:rPr>
          <w:rFonts w:ascii="Times New Roman" w:hAnsi="Times New Roman"/>
          <w:sz w:val="24"/>
          <w:szCs w:val="24"/>
          <w:u w:val="single"/>
        </w:rPr>
        <w:t>Products that can affect health receive special regulatory attention.</w:t>
      </w:r>
      <w:r w:rsidRPr="008C78FF">
        <w:rPr>
          <w:rFonts w:ascii="Times New Roman" w:hAnsi="Times New Roman"/>
          <w:sz w:val="24"/>
          <w:szCs w:val="24"/>
        </w:rPr>
        <w:t xml:space="preserve"> </w:t>
      </w:r>
      <w:bookmarkStart w:id="4" w:name="p85"/>
      <w:bookmarkEnd w:id="4"/>
      <w:r w:rsidRPr="008C78FF">
        <w:rPr>
          <w:rFonts w:ascii="Times New Roman" w:hAnsi="Times New Roman"/>
          <w:sz w:val="24"/>
          <w:szCs w:val="24"/>
        </w:rPr>
        <w:t>Advertising directed to children has received considerable scrutiny. This law sets limits on the amount of advertising that could be included in children's television programming and barred hosts of children's shows from selling products.</w:t>
      </w:r>
    </w:p>
    <w:p w:rsidR="003E01A2" w:rsidRPr="008C78FF" w:rsidRDefault="003E01A2" w:rsidP="00BD3FD4">
      <w:pPr>
        <w:spacing w:after="0"/>
        <w:ind w:left="284"/>
        <w:jc w:val="both"/>
        <w:rPr>
          <w:rFonts w:ascii="Times New Roman" w:hAnsi="Times New Roman"/>
          <w:sz w:val="24"/>
          <w:szCs w:val="24"/>
          <w:lang w:val="hu-HU"/>
        </w:rPr>
      </w:pPr>
      <w:bookmarkStart w:id="5" w:name="p86"/>
      <w:bookmarkStart w:id="6" w:name="p88"/>
      <w:bookmarkEnd w:id="5"/>
      <w:bookmarkEnd w:id="6"/>
      <w:r w:rsidRPr="008C78FF">
        <w:rPr>
          <w:rFonts w:ascii="Times New Roman" w:hAnsi="Times New Roman"/>
          <w:sz w:val="24"/>
          <w:szCs w:val="24"/>
        </w:rPr>
        <w:t xml:space="preserve">The advertising industry has resorted to </w:t>
      </w:r>
      <w:r w:rsidRPr="008C78FF">
        <w:rPr>
          <w:rFonts w:ascii="Times New Roman" w:hAnsi="Times New Roman"/>
          <w:sz w:val="24"/>
          <w:szCs w:val="24"/>
          <w:u w:val="single"/>
        </w:rPr>
        <w:t>self-regulation</w:t>
      </w:r>
      <w:r w:rsidRPr="008C78FF">
        <w:rPr>
          <w:rFonts w:ascii="Times New Roman" w:hAnsi="Times New Roman"/>
          <w:sz w:val="24"/>
          <w:szCs w:val="24"/>
        </w:rPr>
        <w:t xml:space="preserve"> in a serious effort to stop abuses before they occur. </w:t>
      </w:r>
      <w:r w:rsidRPr="008C78FF">
        <w:rPr>
          <w:rFonts w:ascii="Times New Roman" w:hAnsi="Times New Roman"/>
          <w:sz w:val="24"/>
          <w:szCs w:val="24"/>
          <w:u w:val="single"/>
        </w:rPr>
        <w:t>These self-imposed codes of ethics and procedures</w:t>
      </w:r>
      <w:r w:rsidRPr="008C78FF">
        <w:rPr>
          <w:rFonts w:ascii="Times New Roman" w:hAnsi="Times New Roman"/>
          <w:sz w:val="24"/>
          <w:szCs w:val="24"/>
        </w:rPr>
        <w:t xml:space="preserve"> aim principally to curtail not only bad taste but also misrepresentation and deception in copy and illustrations, as well as derogatory and unfair representations of products of competitors. </w:t>
      </w:r>
      <w:bookmarkStart w:id="7" w:name="p89"/>
      <w:bookmarkStart w:id="8" w:name="p90"/>
      <w:bookmarkEnd w:id="7"/>
      <w:bookmarkEnd w:id="8"/>
      <w:r w:rsidRPr="008C78FF">
        <w:rPr>
          <w:rFonts w:ascii="Times New Roman" w:hAnsi="Times New Roman"/>
          <w:sz w:val="24"/>
          <w:szCs w:val="24"/>
        </w:rPr>
        <w:t xml:space="preserve">Individual media and media groups often </w:t>
      </w:r>
      <w:r w:rsidRPr="008C78FF">
        <w:rPr>
          <w:rFonts w:ascii="Times New Roman" w:hAnsi="Times New Roman"/>
          <w:sz w:val="24"/>
          <w:szCs w:val="24"/>
          <w:u w:val="single"/>
        </w:rPr>
        <w:t>establish their own codes of ethics</w:t>
      </w:r>
      <w:r w:rsidRPr="008C78FF">
        <w:rPr>
          <w:rFonts w:ascii="Times New Roman" w:hAnsi="Times New Roman"/>
          <w:sz w:val="24"/>
          <w:szCs w:val="24"/>
        </w:rPr>
        <w:t xml:space="preserve">. Some newspapers and magazines refuse to publish advertising for tobacco and alcoholic beverages and they also investigate the reliability of advertisers before accepting their copy. </w:t>
      </w:r>
      <w:bookmarkStart w:id="9" w:name="p92"/>
      <w:bookmarkEnd w:id="9"/>
      <w:r w:rsidRPr="008C78FF">
        <w:rPr>
          <w:rFonts w:ascii="Times New Roman" w:hAnsi="Times New Roman"/>
          <w:sz w:val="24"/>
          <w:szCs w:val="24"/>
        </w:rPr>
        <w:t xml:space="preserve">The Institute of Outdoor Advertising encourages its members to improve the design of their advertising posters and signs to make sure they </w:t>
      </w:r>
      <w:r w:rsidRPr="008C78FF">
        <w:rPr>
          <w:rFonts w:ascii="Times New Roman" w:hAnsi="Times New Roman"/>
          <w:sz w:val="24"/>
          <w:szCs w:val="24"/>
          <w:u w:val="single"/>
        </w:rPr>
        <w:t>do not mar the landscape or offend the public</w:t>
      </w:r>
      <w:r w:rsidRPr="008C78FF">
        <w:rPr>
          <w:rFonts w:ascii="Times New Roman" w:hAnsi="Times New Roman"/>
          <w:sz w:val="24"/>
          <w:szCs w:val="24"/>
        </w:rPr>
        <w:t xml:space="preserve"> with their billboards. </w:t>
      </w:r>
      <w:bookmarkStart w:id="10" w:name="s19"/>
      <w:bookmarkStart w:id="11" w:name="s20"/>
      <w:bookmarkStart w:id="12" w:name="p97"/>
      <w:bookmarkEnd w:id="10"/>
      <w:bookmarkEnd w:id="11"/>
      <w:bookmarkEnd w:id="12"/>
      <w:r w:rsidRPr="008C78FF">
        <w:rPr>
          <w:rFonts w:ascii="Times New Roman" w:hAnsi="Times New Roman"/>
          <w:sz w:val="24"/>
          <w:szCs w:val="24"/>
        </w:rPr>
        <w:t>Advertising regulations are often designed to protect culture and morals. France prohibits the use of foreign expressions where there are equivalent French terms. Advertising regulations in Malaysia bar the depiction of nudity, disco dancing and seductive clothing. Varying regulations present numerous challenges to multinational corporations that advertise their products in many different countries.</w:t>
      </w:r>
    </w:p>
    <w:sectPr w:rsidR="003E01A2" w:rsidRPr="008C78FF" w:rsidSect="00BD3FD4">
      <w:headerReference w:type="default" r:id="rId8"/>
      <w:pgSz w:w="11906" w:h="16838"/>
      <w:pgMar w:top="567" w:right="849" w:bottom="170" w:left="720" w:header="425"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A0A" w:rsidRDefault="009E4A0A" w:rsidP="00240A4A">
      <w:pPr>
        <w:spacing w:after="0" w:line="240" w:lineRule="auto"/>
      </w:pPr>
      <w:r>
        <w:separator/>
      </w:r>
    </w:p>
  </w:endnote>
  <w:endnote w:type="continuationSeparator" w:id="0">
    <w:p w:rsidR="009E4A0A" w:rsidRDefault="009E4A0A" w:rsidP="00240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A0A" w:rsidRDefault="009E4A0A" w:rsidP="00240A4A">
      <w:pPr>
        <w:spacing w:after="0" w:line="240" w:lineRule="auto"/>
      </w:pPr>
      <w:r>
        <w:separator/>
      </w:r>
    </w:p>
  </w:footnote>
  <w:footnote w:type="continuationSeparator" w:id="0">
    <w:p w:rsidR="009E4A0A" w:rsidRDefault="009E4A0A" w:rsidP="00240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1A2" w:rsidRPr="008C78FF" w:rsidRDefault="003E01A2" w:rsidP="0068335C">
    <w:pPr>
      <w:jc w:val="center"/>
      <w:rPr>
        <w:b/>
        <w:sz w:val="24"/>
        <w:szCs w:val="24"/>
      </w:rPr>
    </w:pPr>
    <w:r w:rsidRPr="008C78FF">
      <w:rPr>
        <w:b/>
        <w:sz w:val="24"/>
        <w:szCs w:val="24"/>
      </w:rPr>
      <w:t>Advertising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F5825"/>
    <w:multiLevelType w:val="hybridMultilevel"/>
    <w:tmpl w:val="7B74B622"/>
    <w:lvl w:ilvl="0" w:tplc="BDBED54A">
      <w:start w:val="1"/>
      <w:numFmt w:val="bullet"/>
      <w:lvlText w:val=""/>
      <w:lvlJc w:val="left"/>
      <w:pPr>
        <w:tabs>
          <w:tab w:val="num" w:pos="720"/>
        </w:tabs>
        <w:ind w:left="720" w:hanging="360"/>
      </w:pPr>
      <w:rPr>
        <w:rFonts w:ascii="Wingdings 3" w:hAnsi="Wingdings 3" w:hint="default"/>
      </w:rPr>
    </w:lvl>
    <w:lvl w:ilvl="1" w:tplc="261C8BC6" w:tentative="1">
      <w:start w:val="1"/>
      <w:numFmt w:val="bullet"/>
      <w:lvlText w:val=""/>
      <w:lvlJc w:val="left"/>
      <w:pPr>
        <w:tabs>
          <w:tab w:val="num" w:pos="1440"/>
        </w:tabs>
        <w:ind w:left="1440" w:hanging="360"/>
      </w:pPr>
      <w:rPr>
        <w:rFonts w:ascii="Wingdings 3" w:hAnsi="Wingdings 3" w:hint="default"/>
      </w:rPr>
    </w:lvl>
    <w:lvl w:ilvl="2" w:tplc="C3A4FECA" w:tentative="1">
      <w:start w:val="1"/>
      <w:numFmt w:val="bullet"/>
      <w:lvlText w:val=""/>
      <w:lvlJc w:val="left"/>
      <w:pPr>
        <w:tabs>
          <w:tab w:val="num" w:pos="2160"/>
        </w:tabs>
        <w:ind w:left="2160" w:hanging="360"/>
      </w:pPr>
      <w:rPr>
        <w:rFonts w:ascii="Wingdings 3" w:hAnsi="Wingdings 3" w:hint="default"/>
      </w:rPr>
    </w:lvl>
    <w:lvl w:ilvl="3" w:tplc="20108A36" w:tentative="1">
      <w:start w:val="1"/>
      <w:numFmt w:val="bullet"/>
      <w:lvlText w:val=""/>
      <w:lvlJc w:val="left"/>
      <w:pPr>
        <w:tabs>
          <w:tab w:val="num" w:pos="2880"/>
        </w:tabs>
        <w:ind w:left="2880" w:hanging="360"/>
      </w:pPr>
      <w:rPr>
        <w:rFonts w:ascii="Wingdings 3" w:hAnsi="Wingdings 3" w:hint="default"/>
      </w:rPr>
    </w:lvl>
    <w:lvl w:ilvl="4" w:tplc="B8C87D38" w:tentative="1">
      <w:start w:val="1"/>
      <w:numFmt w:val="bullet"/>
      <w:lvlText w:val=""/>
      <w:lvlJc w:val="left"/>
      <w:pPr>
        <w:tabs>
          <w:tab w:val="num" w:pos="3600"/>
        </w:tabs>
        <w:ind w:left="3600" w:hanging="360"/>
      </w:pPr>
      <w:rPr>
        <w:rFonts w:ascii="Wingdings 3" w:hAnsi="Wingdings 3" w:hint="default"/>
      </w:rPr>
    </w:lvl>
    <w:lvl w:ilvl="5" w:tplc="2EC6C7AE" w:tentative="1">
      <w:start w:val="1"/>
      <w:numFmt w:val="bullet"/>
      <w:lvlText w:val=""/>
      <w:lvlJc w:val="left"/>
      <w:pPr>
        <w:tabs>
          <w:tab w:val="num" w:pos="4320"/>
        </w:tabs>
        <w:ind w:left="4320" w:hanging="360"/>
      </w:pPr>
      <w:rPr>
        <w:rFonts w:ascii="Wingdings 3" w:hAnsi="Wingdings 3" w:hint="default"/>
      </w:rPr>
    </w:lvl>
    <w:lvl w:ilvl="6" w:tplc="E48C4ECC" w:tentative="1">
      <w:start w:val="1"/>
      <w:numFmt w:val="bullet"/>
      <w:lvlText w:val=""/>
      <w:lvlJc w:val="left"/>
      <w:pPr>
        <w:tabs>
          <w:tab w:val="num" w:pos="5040"/>
        </w:tabs>
        <w:ind w:left="5040" w:hanging="360"/>
      </w:pPr>
      <w:rPr>
        <w:rFonts w:ascii="Wingdings 3" w:hAnsi="Wingdings 3" w:hint="default"/>
      </w:rPr>
    </w:lvl>
    <w:lvl w:ilvl="7" w:tplc="4C9EC76A" w:tentative="1">
      <w:start w:val="1"/>
      <w:numFmt w:val="bullet"/>
      <w:lvlText w:val=""/>
      <w:lvlJc w:val="left"/>
      <w:pPr>
        <w:tabs>
          <w:tab w:val="num" w:pos="5760"/>
        </w:tabs>
        <w:ind w:left="5760" w:hanging="360"/>
      </w:pPr>
      <w:rPr>
        <w:rFonts w:ascii="Wingdings 3" w:hAnsi="Wingdings 3" w:hint="default"/>
      </w:rPr>
    </w:lvl>
    <w:lvl w:ilvl="8" w:tplc="A380FC8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8D14D97"/>
    <w:multiLevelType w:val="hybridMultilevel"/>
    <w:tmpl w:val="11E6EDE2"/>
    <w:lvl w:ilvl="0" w:tplc="233650A4">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5A6E7F0A"/>
    <w:multiLevelType w:val="hybridMultilevel"/>
    <w:tmpl w:val="F1F6ED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ABF7BB5"/>
    <w:multiLevelType w:val="hybridMultilevel"/>
    <w:tmpl w:val="3C3415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0A4A"/>
    <w:rsid w:val="00066A28"/>
    <w:rsid w:val="0008317D"/>
    <w:rsid w:val="00095D8D"/>
    <w:rsid w:val="000C7DE5"/>
    <w:rsid w:val="000E58CA"/>
    <w:rsid w:val="000F0215"/>
    <w:rsid w:val="00182056"/>
    <w:rsid w:val="001A6E88"/>
    <w:rsid w:val="001F5659"/>
    <w:rsid w:val="001F6386"/>
    <w:rsid w:val="0020133C"/>
    <w:rsid w:val="00207D37"/>
    <w:rsid w:val="00240A4A"/>
    <w:rsid w:val="002465AF"/>
    <w:rsid w:val="002A04F6"/>
    <w:rsid w:val="002B67F6"/>
    <w:rsid w:val="002D5527"/>
    <w:rsid w:val="002E6B64"/>
    <w:rsid w:val="00324CFF"/>
    <w:rsid w:val="00371F71"/>
    <w:rsid w:val="003920EF"/>
    <w:rsid w:val="003D0C89"/>
    <w:rsid w:val="003E01A2"/>
    <w:rsid w:val="00450CAC"/>
    <w:rsid w:val="0046111D"/>
    <w:rsid w:val="00473867"/>
    <w:rsid w:val="004B28D8"/>
    <w:rsid w:val="004D5038"/>
    <w:rsid w:val="00517ACF"/>
    <w:rsid w:val="00564E23"/>
    <w:rsid w:val="005B103A"/>
    <w:rsid w:val="005B6810"/>
    <w:rsid w:val="005C784E"/>
    <w:rsid w:val="005D3C03"/>
    <w:rsid w:val="00632184"/>
    <w:rsid w:val="00632CF2"/>
    <w:rsid w:val="00640A7E"/>
    <w:rsid w:val="00653F2D"/>
    <w:rsid w:val="006552CF"/>
    <w:rsid w:val="0068335C"/>
    <w:rsid w:val="006A401C"/>
    <w:rsid w:val="006B3767"/>
    <w:rsid w:val="006D6479"/>
    <w:rsid w:val="006F5255"/>
    <w:rsid w:val="00706DC4"/>
    <w:rsid w:val="00733CAF"/>
    <w:rsid w:val="007C131F"/>
    <w:rsid w:val="007C47A8"/>
    <w:rsid w:val="0081249A"/>
    <w:rsid w:val="00873D23"/>
    <w:rsid w:val="00886FD1"/>
    <w:rsid w:val="008C78FF"/>
    <w:rsid w:val="008F1C5F"/>
    <w:rsid w:val="00901075"/>
    <w:rsid w:val="0093167F"/>
    <w:rsid w:val="0094216A"/>
    <w:rsid w:val="00945E7D"/>
    <w:rsid w:val="00950F32"/>
    <w:rsid w:val="0099033F"/>
    <w:rsid w:val="009E4A0A"/>
    <w:rsid w:val="009E778C"/>
    <w:rsid w:val="00A05E46"/>
    <w:rsid w:val="00A310F2"/>
    <w:rsid w:val="00A46A84"/>
    <w:rsid w:val="00AF1000"/>
    <w:rsid w:val="00B03F4F"/>
    <w:rsid w:val="00B11F88"/>
    <w:rsid w:val="00B71D26"/>
    <w:rsid w:val="00BB6949"/>
    <w:rsid w:val="00BD2BBF"/>
    <w:rsid w:val="00BD3FD4"/>
    <w:rsid w:val="00C13258"/>
    <w:rsid w:val="00C15F84"/>
    <w:rsid w:val="00C274F9"/>
    <w:rsid w:val="00C40BC1"/>
    <w:rsid w:val="00C60381"/>
    <w:rsid w:val="00C7283D"/>
    <w:rsid w:val="00CA2187"/>
    <w:rsid w:val="00D04491"/>
    <w:rsid w:val="00D07EA8"/>
    <w:rsid w:val="00D2442D"/>
    <w:rsid w:val="00D35C3D"/>
    <w:rsid w:val="00D633C4"/>
    <w:rsid w:val="00D760AF"/>
    <w:rsid w:val="00DD6EE7"/>
    <w:rsid w:val="00DF471C"/>
    <w:rsid w:val="00E90974"/>
    <w:rsid w:val="00E9173F"/>
    <w:rsid w:val="00E97696"/>
    <w:rsid w:val="00EC273D"/>
    <w:rsid w:val="00EE6746"/>
    <w:rsid w:val="00F21F12"/>
    <w:rsid w:val="00F22BC9"/>
    <w:rsid w:val="00F315DE"/>
    <w:rsid w:val="00F57CF2"/>
    <w:rsid w:val="00FB5779"/>
    <w:rsid w:val="00FC45D6"/>
    <w:rsid w:val="00FF743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9ECCD9E-E151-4A51-93F2-53E4D15A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0133C"/>
    <w:pPr>
      <w:spacing w:after="200" w:line="276" w:lineRule="auto"/>
    </w:pPr>
    <w:rPr>
      <w:sz w:val="22"/>
      <w:szCs w:val="22"/>
      <w:lang w:val="en-GB"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240A4A"/>
    <w:pPr>
      <w:tabs>
        <w:tab w:val="center" w:pos="4536"/>
        <w:tab w:val="right" w:pos="9072"/>
      </w:tabs>
      <w:spacing w:after="0" w:line="240" w:lineRule="auto"/>
    </w:pPr>
  </w:style>
  <w:style w:type="character" w:customStyle="1" w:styleId="lfejChar">
    <w:name w:val="Élőfej Char"/>
    <w:link w:val="lfej"/>
    <w:uiPriority w:val="99"/>
    <w:locked/>
    <w:rsid w:val="00240A4A"/>
    <w:rPr>
      <w:rFonts w:cs="Times New Roman"/>
      <w:lang w:val="en-GB"/>
    </w:rPr>
  </w:style>
  <w:style w:type="paragraph" w:styleId="llb">
    <w:name w:val="footer"/>
    <w:basedOn w:val="Norml"/>
    <w:link w:val="llbChar"/>
    <w:uiPriority w:val="99"/>
    <w:semiHidden/>
    <w:rsid w:val="00240A4A"/>
    <w:pPr>
      <w:tabs>
        <w:tab w:val="center" w:pos="4536"/>
        <w:tab w:val="right" w:pos="9072"/>
      </w:tabs>
      <w:spacing w:after="0" w:line="240" w:lineRule="auto"/>
    </w:pPr>
  </w:style>
  <w:style w:type="character" w:customStyle="1" w:styleId="llbChar">
    <w:name w:val="Élőláb Char"/>
    <w:link w:val="llb"/>
    <w:uiPriority w:val="99"/>
    <w:semiHidden/>
    <w:locked/>
    <w:rsid w:val="00240A4A"/>
    <w:rPr>
      <w:rFonts w:cs="Times New Roman"/>
      <w:lang w:val="en-GB"/>
    </w:rPr>
  </w:style>
  <w:style w:type="paragraph" w:styleId="Buborkszveg">
    <w:name w:val="Balloon Text"/>
    <w:basedOn w:val="Norml"/>
    <w:link w:val="BuborkszvegChar"/>
    <w:uiPriority w:val="99"/>
    <w:semiHidden/>
    <w:rsid w:val="00240A4A"/>
    <w:pPr>
      <w:spacing w:after="0" w:line="240" w:lineRule="auto"/>
    </w:pPr>
    <w:rPr>
      <w:rFonts w:ascii="Tahoma" w:hAnsi="Tahoma" w:cs="Tahoma"/>
      <w:sz w:val="16"/>
      <w:szCs w:val="16"/>
    </w:rPr>
  </w:style>
  <w:style w:type="character" w:customStyle="1" w:styleId="BuborkszvegChar">
    <w:name w:val="Buborékszöveg Char"/>
    <w:link w:val="Buborkszveg"/>
    <w:uiPriority w:val="99"/>
    <w:semiHidden/>
    <w:locked/>
    <w:rsid w:val="00240A4A"/>
    <w:rPr>
      <w:rFonts w:ascii="Tahoma" w:hAnsi="Tahoma" w:cs="Tahoma"/>
      <w:sz w:val="16"/>
      <w:szCs w:val="16"/>
      <w:lang w:val="en-GB"/>
    </w:rPr>
  </w:style>
  <w:style w:type="paragraph" w:styleId="Listaszerbekezds">
    <w:name w:val="List Paragraph"/>
    <w:basedOn w:val="Norml"/>
    <w:uiPriority w:val="99"/>
    <w:qFormat/>
    <w:rsid w:val="00CA21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64185">
      <w:marLeft w:val="0"/>
      <w:marRight w:val="0"/>
      <w:marTop w:val="0"/>
      <w:marBottom w:val="0"/>
      <w:divBdr>
        <w:top w:val="none" w:sz="0" w:space="0" w:color="auto"/>
        <w:left w:val="none" w:sz="0" w:space="0" w:color="auto"/>
        <w:bottom w:val="none" w:sz="0" w:space="0" w:color="auto"/>
        <w:right w:val="none" w:sz="0" w:space="0" w:color="auto"/>
      </w:divBdr>
      <w:divsChild>
        <w:div w:id="414864184">
          <w:marLeft w:val="576"/>
          <w:marRight w:val="0"/>
          <w:marTop w:val="80"/>
          <w:marBottom w:val="0"/>
          <w:divBdr>
            <w:top w:val="none" w:sz="0" w:space="0" w:color="auto"/>
            <w:left w:val="none" w:sz="0" w:space="0" w:color="auto"/>
            <w:bottom w:val="none" w:sz="0" w:space="0" w:color="auto"/>
            <w:right w:val="none" w:sz="0" w:space="0" w:color="auto"/>
          </w:divBdr>
        </w:div>
        <w:div w:id="414864186">
          <w:marLeft w:val="576"/>
          <w:marRight w:val="0"/>
          <w:marTop w:val="80"/>
          <w:marBottom w:val="0"/>
          <w:divBdr>
            <w:top w:val="none" w:sz="0" w:space="0" w:color="auto"/>
            <w:left w:val="none" w:sz="0" w:space="0" w:color="auto"/>
            <w:bottom w:val="none" w:sz="0" w:space="0" w:color="auto"/>
            <w:right w:val="none" w:sz="0" w:space="0" w:color="auto"/>
          </w:divBdr>
        </w:div>
        <w:div w:id="414864187">
          <w:marLeft w:val="576"/>
          <w:marRight w:val="0"/>
          <w:marTop w:val="80"/>
          <w:marBottom w:val="0"/>
          <w:divBdr>
            <w:top w:val="none" w:sz="0" w:space="0" w:color="auto"/>
            <w:left w:val="none" w:sz="0" w:space="0" w:color="auto"/>
            <w:bottom w:val="none" w:sz="0" w:space="0" w:color="auto"/>
            <w:right w:val="none" w:sz="0" w:space="0" w:color="auto"/>
          </w:divBdr>
        </w:div>
        <w:div w:id="414864188">
          <w:marLeft w:val="576"/>
          <w:marRight w:val="0"/>
          <w:marTop w:val="80"/>
          <w:marBottom w:val="0"/>
          <w:divBdr>
            <w:top w:val="none" w:sz="0" w:space="0" w:color="auto"/>
            <w:left w:val="none" w:sz="0" w:space="0" w:color="auto"/>
            <w:bottom w:val="none" w:sz="0" w:space="0" w:color="auto"/>
            <w:right w:val="none" w:sz="0" w:space="0" w:color="auto"/>
          </w:divBdr>
        </w:div>
        <w:div w:id="414864189">
          <w:marLeft w:val="576"/>
          <w:marRight w:val="0"/>
          <w:marTop w:val="80"/>
          <w:marBottom w:val="0"/>
          <w:divBdr>
            <w:top w:val="none" w:sz="0" w:space="0" w:color="auto"/>
            <w:left w:val="none" w:sz="0" w:space="0" w:color="auto"/>
            <w:bottom w:val="none" w:sz="0" w:space="0" w:color="auto"/>
            <w:right w:val="none" w:sz="0" w:space="0" w:color="auto"/>
          </w:divBdr>
        </w:div>
        <w:div w:id="414864190">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696</Words>
  <Characters>4807</Characters>
  <Application>Microsoft Office Word</Application>
  <DocSecurity>0</DocSecurity>
  <Lines>40</Lines>
  <Paragraphs>10</Paragraphs>
  <ScaleCrop>false</ScaleCrop>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Edó</dc:creator>
  <cp:keywords/>
  <dc:description/>
  <cp:lastModifiedBy>Kripkó Zoltánné</cp:lastModifiedBy>
  <cp:revision>20</cp:revision>
  <cp:lastPrinted>2014-10-09T20:10:00Z</cp:lastPrinted>
  <dcterms:created xsi:type="dcterms:W3CDTF">2013-01-30T18:58:00Z</dcterms:created>
  <dcterms:modified xsi:type="dcterms:W3CDTF">2020-11-25T21:16:00Z</dcterms:modified>
</cp:coreProperties>
</file>